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1</w:t>
      </w:r>
    </w:p>
    <w:p w:rsidR="00CA7AA1" w:rsidRPr="00CA7AA1" w:rsidRDefault="00CA7AA1" w:rsidP="00CA7AA1">
      <w:pPr>
        <w:shd w:val="clear" w:color="auto" w:fill="FFFFFF"/>
        <w:spacing w:after="0" w:line="240" w:lineRule="auto"/>
        <w:rPr>
          <w:rFonts w:ascii="Arial" w:eastAsia="Times New Roman" w:hAnsi="Arial" w:cs="Arial"/>
          <w:color w:val="000000"/>
          <w:sz w:val="24"/>
          <w:szCs w:val="24"/>
        </w:rPr>
      </w:pPr>
      <w:r w:rsidRPr="00CA7AA1">
        <w:rPr>
          <w:rFonts w:ascii="Verdana" w:eastAsia="Times New Roman" w:hAnsi="Verdana" w:cs="Arial"/>
          <w:color w:val="000000"/>
          <w:bdr w:val="none" w:sz="0" w:space="0" w:color="auto" w:frame="1"/>
        </w:rPr>
        <w:t>Based on the following information, prepare a balance sheet.</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Arial" w:eastAsia="Times New Roman" w:hAnsi="Arial" w:cs="Arial"/>
          <w:color w:val="000000"/>
          <w:bdr w:val="none" w:sz="0" w:space="0" w:color="auto" w:frame="1"/>
        </w:rPr>
        <w:t>Current Assets = $15,000; Property, Plant &amp; Equipment = $25,000;</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Arial" w:eastAsia="Times New Roman" w:hAnsi="Arial" w:cs="Arial"/>
          <w:color w:val="000000"/>
          <w:bdr w:val="none" w:sz="0" w:space="0" w:color="auto" w:frame="1"/>
        </w:rPr>
        <w:t>Accumulated Depreciation = $5,000; Accounts Payable = $5,000;</w:t>
      </w:r>
    </w:p>
    <w:p w:rsidR="00CA7AA1" w:rsidRDefault="00CA7AA1" w:rsidP="00CA7AA1">
      <w:pPr>
        <w:shd w:val="clear" w:color="auto" w:fill="FFFFFF"/>
        <w:spacing w:line="240" w:lineRule="auto"/>
        <w:rPr>
          <w:rFonts w:ascii="Arial" w:eastAsia="Times New Roman" w:hAnsi="Arial" w:cs="Arial"/>
          <w:color w:val="000000"/>
          <w:bdr w:val="none" w:sz="0" w:space="0" w:color="auto" w:frame="1"/>
        </w:rPr>
      </w:pPr>
      <w:r w:rsidRPr="00CA7AA1">
        <w:rPr>
          <w:rFonts w:ascii="Arial" w:eastAsia="Times New Roman" w:hAnsi="Arial" w:cs="Arial"/>
          <w:color w:val="000000"/>
          <w:bdr w:val="none" w:sz="0" w:space="0" w:color="auto" w:frame="1"/>
        </w:rPr>
        <w:t>Notes Payable = $5,000; Total Liabilities = $25,000</w:t>
      </w:r>
    </w:p>
    <w:p w:rsidR="00D26D8E" w:rsidRPr="00D26D8E" w:rsidRDefault="00D26D8E" w:rsidP="00D26D8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tbl>
      <w:tblPr>
        <w:tblW w:w="540" w:type="dxa"/>
        <w:shd w:val="clear" w:color="auto" w:fill="FFFFFF"/>
        <w:tblCellMar>
          <w:left w:w="0" w:type="dxa"/>
          <w:right w:w="0" w:type="dxa"/>
        </w:tblCellMar>
        <w:tblLook w:val="04A0" w:firstRow="1" w:lastRow="0" w:firstColumn="1" w:lastColumn="0" w:noHBand="0" w:noVBand="1"/>
      </w:tblPr>
      <w:tblGrid>
        <w:gridCol w:w="540"/>
      </w:tblGrid>
      <w:tr w:rsidR="00415CF4" w:rsidRPr="00415CF4" w:rsidTr="00415CF4">
        <w:tc>
          <w:tcPr>
            <w:tcW w:w="540" w:type="dxa"/>
            <w:shd w:val="clear" w:color="auto" w:fill="FFFFFF"/>
            <w:vAlign w:val="center"/>
            <w:hideMark/>
          </w:tcPr>
          <w:p w:rsidR="00415CF4" w:rsidRPr="00415CF4" w:rsidRDefault="00415CF4" w:rsidP="00D26D8E">
            <w:pPr>
              <w:spacing w:after="0" w:line="480" w:lineRule="auto"/>
              <w:rPr>
                <w:rFonts w:ascii="Times New Roman" w:eastAsia="Times New Roman" w:hAnsi="Times New Roman" w:cs="Times New Roman"/>
                <w:b/>
                <w:color w:val="333333"/>
                <w:sz w:val="24"/>
                <w:szCs w:val="24"/>
              </w:rPr>
            </w:pPr>
          </w:p>
        </w:tc>
      </w:tr>
    </w:tbl>
    <w:p w:rsidR="00CA7AA1" w:rsidRDefault="00CA7AA1" w:rsidP="00CA7AA1">
      <w:pPr>
        <w:shd w:val="clear" w:color="auto" w:fill="FFFFFF"/>
        <w:spacing w:line="240" w:lineRule="auto"/>
        <w:rPr>
          <w:rFonts w:ascii="inherit" w:eastAsia="Times New Roman" w:hAnsi="inherit" w:cs="Times New Roman"/>
          <w:color w:val="000000"/>
          <w:sz w:val="20"/>
          <w:szCs w:val="20"/>
        </w:rPr>
      </w:pPr>
    </w:p>
    <w:tbl>
      <w:tblPr>
        <w:tblW w:w="974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70"/>
        <w:gridCol w:w="4677"/>
      </w:tblGrid>
      <w:tr w:rsidR="00E65830" w:rsidTr="00F25B46">
        <w:trPr>
          <w:trHeight w:val="7812"/>
        </w:trPr>
        <w:tc>
          <w:tcPr>
            <w:tcW w:w="5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5830" w:rsidRPr="00415CF4" w:rsidRDefault="00E65830" w:rsidP="00415CF4">
            <w:pPr>
              <w:pStyle w:val="a"/>
              <w:spacing w:line="480" w:lineRule="auto"/>
              <w:jc w:val="center"/>
              <w:rPr>
                <w:rFonts w:eastAsia="Arial" w:cs="Times New Roman"/>
                <w:b/>
                <w:bCs/>
              </w:rPr>
            </w:pPr>
            <w:r w:rsidRPr="00415CF4">
              <w:rPr>
                <w:rFonts w:cs="Times New Roman"/>
                <w:b/>
                <w:bCs/>
              </w:rPr>
              <w:t>Assets</w:t>
            </w:r>
          </w:p>
          <w:p w:rsidR="00E65830" w:rsidRPr="00415CF4" w:rsidRDefault="00E65830" w:rsidP="00415CF4">
            <w:pPr>
              <w:pStyle w:val="a"/>
              <w:tabs>
                <w:tab w:val="left" w:pos="4678"/>
              </w:tabs>
              <w:spacing w:line="480" w:lineRule="auto"/>
              <w:rPr>
                <w:rFonts w:eastAsia="Arial" w:cs="Times New Roman"/>
              </w:rPr>
            </w:pPr>
            <w:r w:rsidRPr="00415CF4">
              <w:rPr>
                <w:rFonts w:cs="Times New Roman"/>
              </w:rPr>
              <w:t>Current Assets=  $15</w:t>
            </w:r>
            <w:r w:rsidRPr="00415CF4">
              <w:rPr>
                <w:rFonts w:cs="Times New Roman"/>
              </w:rPr>
              <w:t>,000</w:t>
            </w:r>
          </w:p>
          <w:p w:rsidR="00E65830" w:rsidRPr="00415CF4" w:rsidRDefault="00E65830" w:rsidP="00415CF4">
            <w:pPr>
              <w:pStyle w:val="a"/>
              <w:spacing w:line="480" w:lineRule="auto"/>
              <w:jc w:val="center"/>
              <w:rPr>
                <w:rFonts w:cs="Times New Roman"/>
                <w:b/>
              </w:rPr>
            </w:pPr>
            <w:r w:rsidRPr="00415CF4">
              <w:rPr>
                <w:rFonts w:cs="Times New Roman"/>
                <w:b/>
              </w:rPr>
              <w:t>Long term assets</w:t>
            </w:r>
            <w:r w:rsidRPr="00415CF4">
              <w:rPr>
                <w:rFonts w:cs="Times New Roman"/>
                <w:b/>
              </w:rPr>
              <w:t>:</w:t>
            </w:r>
          </w:p>
          <w:p w:rsidR="00E65830" w:rsidRPr="00415CF4" w:rsidRDefault="00E65830" w:rsidP="00415CF4">
            <w:pPr>
              <w:pStyle w:val="a"/>
              <w:spacing w:line="480" w:lineRule="auto"/>
              <w:jc w:val="center"/>
              <w:rPr>
                <w:rFonts w:cs="Times New Roman"/>
              </w:rPr>
            </w:pPr>
          </w:p>
          <w:p w:rsidR="00E65830" w:rsidRPr="00415CF4" w:rsidRDefault="00E65830" w:rsidP="00415CF4">
            <w:pPr>
              <w:pStyle w:val="a"/>
              <w:spacing w:line="480" w:lineRule="auto"/>
              <w:rPr>
                <w:rFonts w:eastAsia="Arial" w:cs="Times New Roman"/>
              </w:rPr>
            </w:pPr>
            <w:r w:rsidRPr="00415CF4">
              <w:rPr>
                <w:rFonts w:cs="Times New Roman"/>
              </w:rPr>
              <w:t>Property, Plant &amp; Equipment = $</w:t>
            </w:r>
            <w:r w:rsidRPr="00415CF4">
              <w:rPr>
                <w:rFonts w:cs="Times New Roman"/>
              </w:rPr>
              <w:t>25,000</w:t>
            </w:r>
          </w:p>
          <w:p w:rsidR="00E65830" w:rsidRPr="00415CF4" w:rsidRDefault="00E65830" w:rsidP="00415CF4">
            <w:pPr>
              <w:pStyle w:val="a"/>
              <w:spacing w:line="480" w:lineRule="auto"/>
              <w:rPr>
                <w:rFonts w:cs="Times New Roman"/>
              </w:rPr>
            </w:pPr>
            <w:r w:rsidRPr="00415CF4">
              <w:rPr>
                <w:rFonts w:cs="Times New Roman"/>
              </w:rPr>
              <w:t>Less:</w:t>
            </w:r>
            <w:r w:rsidR="00AA4D81" w:rsidRPr="00415CF4">
              <w:rPr>
                <w:rFonts w:cs="Times New Roman"/>
              </w:rPr>
              <w:t xml:space="preserve"> </w:t>
            </w:r>
            <w:r w:rsidRPr="00415CF4">
              <w:rPr>
                <w:rFonts w:cs="Times New Roman"/>
              </w:rPr>
              <w:t>Acc</w:t>
            </w:r>
            <w:r w:rsidRPr="00415CF4">
              <w:rPr>
                <w:rFonts w:cs="Times New Roman"/>
              </w:rPr>
              <w:t>umulated Depreciation = ($5,000</w:t>
            </w:r>
            <w:r w:rsidRPr="00415CF4">
              <w:rPr>
                <w:rFonts w:cs="Times New Roman"/>
              </w:rPr>
              <w:t>)</w:t>
            </w:r>
          </w:p>
          <w:p w:rsidR="00AA4D81" w:rsidRPr="00415CF4" w:rsidRDefault="00AA4D81" w:rsidP="00415CF4">
            <w:pPr>
              <w:pStyle w:val="a"/>
              <w:spacing w:line="480" w:lineRule="auto"/>
              <w:rPr>
                <w:rFonts w:eastAsia="Arial" w:cs="Times New Roman"/>
              </w:rPr>
            </w:pPr>
          </w:p>
          <w:p w:rsidR="00AA4D81" w:rsidRPr="00415CF4" w:rsidRDefault="00E65830" w:rsidP="00415CF4">
            <w:pPr>
              <w:spacing w:line="480" w:lineRule="auto"/>
              <w:rPr>
                <w:rFonts w:ascii="Times New Roman" w:hAnsi="Times New Roman" w:cs="Times New Roman"/>
                <w:sz w:val="24"/>
                <w:szCs w:val="24"/>
              </w:rPr>
            </w:pPr>
            <w:r w:rsidRPr="00415CF4">
              <w:rPr>
                <w:rFonts w:ascii="Times New Roman" w:hAnsi="Times New Roman" w:cs="Times New Roman"/>
                <w:sz w:val="24"/>
                <w:szCs w:val="24"/>
              </w:rPr>
              <w:t>Net P</w:t>
            </w:r>
            <w:r w:rsidR="00AA4D81" w:rsidRPr="00415CF4">
              <w:rPr>
                <w:rFonts w:ascii="Times New Roman" w:hAnsi="Times New Roman" w:cs="Times New Roman"/>
                <w:sz w:val="24"/>
                <w:szCs w:val="24"/>
              </w:rPr>
              <w:t>roperty, Plant &amp; Equipment = $2</w:t>
            </w:r>
            <w:r w:rsidRPr="00415CF4">
              <w:rPr>
                <w:rFonts w:ascii="Times New Roman" w:hAnsi="Times New Roman" w:cs="Times New Roman"/>
                <w:sz w:val="24"/>
                <w:szCs w:val="24"/>
              </w:rPr>
              <w:t>0,000</w:t>
            </w:r>
          </w:p>
          <w:p w:rsidR="00B83379" w:rsidRDefault="00E65830" w:rsidP="00415CF4">
            <w:pPr>
              <w:spacing w:line="480" w:lineRule="auto"/>
              <w:rPr>
                <w:rFonts w:ascii="Times New Roman" w:hAnsi="Times New Roman" w:cs="Times New Roman"/>
                <w:sz w:val="24"/>
                <w:szCs w:val="24"/>
              </w:rPr>
            </w:pPr>
            <w:r w:rsidRPr="00415CF4">
              <w:rPr>
                <w:rFonts w:ascii="Times New Roman" w:hAnsi="Times New Roman" w:cs="Times New Roman"/>
                <w:sz w:val="24"/>
                <w:szCs w:val="24"/>
              </w:rPr>
              <w:t>T</w:t>
            </w:r>
            <w:r w:rsidR="00AA4D81" w:rsidRPr="00415CF4">
              <w:rPr>
                <w:rFonts w:ascii="Times New Roman" w:hAnsi="Times New Roman" w:cs="Times New Roman"/>
                <w:sz w:val="24"/>
                <w:szCs w:val="24"/>
              </w:rPr>
              <w:t>otal long term assets = $20,000</w:t>
            </w:r>
          </w:p>
          <w:p w:rsidR="00D26D8E" w:rsidRPr="00415CF4" w:rsidRDefault="00D26D8E" w:rsidP="00415CF4">
            <w:pPr>
              <w:spacing w:line="480" w:lineRule="auto"/>
              <w:rPr>
                <w:rFonts w:ascii="Times New Roman" w:hAnsi="Times New Roman" w:cs="Times New Roman"/>
                <w:sz w:val="24"/>
                <w:szCs w:val="24"/>
              </w:rPr>
            </w:pPr>
          </w:p>
          <w:p w:rsidR="00E65830" w:rsidRPr="00415CF4" w:rsidRDefault="00AA4D81" w:rsidP="00415CF4">
            <w:pPr>
              <w:spacing w:line="480" w:lineRule="auto"/>
              <w:rPr>
                <w:rFonts w:ascii="Times New Roman" w:hAnsi="Times New Roman" w:cs="Times New Roman"/>
                <w:sz w:val="24"/>
                <w:szCs w:val="24"/>
              </w:rPr>
            </w:pPr>
            <w:r w:rsidRPr="00415CF4">
              <w:rPr>
                <w:rFonts w:ascii="Times New Roman" w:hAnsi="Times New Roman" w:cs="Times New Roman"/>
                <w:sz w:val="24"/>
                <w:szCs w:val="24"/>
              </w:rPr>
              <w:t>Total Assets =  $35,000</w:t>
            </w:r>
          </w:p>
        </w:tc>
        <w:tc>
          <w:tcPr>
            <w:tcW w:w="46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65830" w:rsidRPr="00D26D8E" w:rsidRDefault="00E65830" w:rsidP="00415CF4">
            <w:pPr>
              <w:pStyle w:val="a"/>
              <w:spacing w:line="480" w:lineRule="auto"/>
              <w:rPr>
                <w:rFonts w:eastAsia="Arial" w:cs="Times New Roman"/>
                <w:b/>
                <w:bCs/>
              </w:rPr>
            </w:pPr>
            <w:r w:rsidRPr="00415CF4">
              <w:rPr>
                <w:rFonts w:cs="Times New Roman"/>
                <w:b/>
                <w:bCs/>
              </w:rPr>
              <w:t>Total Liabilities + Owner’s Equity</w:t>
            </w:r>
          </w:p>
          <w:p w:rsidR="00E65830" w:rsidRPr="00415CF4" w:rsidRDefault="00AA4D81" w:rsidP="00415CF4">
            <w:pPr>
              <w:spacing w:line="480" w:lineRule="auto"/>
              <w:rPr>
                <w:rFonts w:ascii="Times New Roman" w:hAnsi="Times New Roman" w:cs="Times New Roman"/>
                <w:sz w:val="24"/>
                <w:szCs w:val="24"/>
              </w:rPr>
            </w:pPr>
            <w:r w:rsidRPr="00415CF4">
              <w:rPr>
                <w:rFonts w:ascii="Times New Roman" w:hAnsi="Times New Roman" w:cs="Times New Roman"/>
                <w:sz w:val="24"/>
                <w:szCs w:val="24"/>
              </w:rPr>
              <w:t>Accounts Payable = $5</w:t>
            </w:r>
            <w:r w:rsidR="00E65830" w:rsidRPr="00415CF4">
              <w:rPr>
                <w:rFonts w:ascii="Times New Roman" w:hAnsi="Times New Roman" w:cs="Times New Roman"/>
                <w:sz w:val="24"/>
                <w:szCs w:val="24"/>
              </w:rPr>
              <w:t>,000</w:t>
            </w:r>
          </w:p>
          <w:p w:rsidR="00E65830" w:rsidRPr="00415CF4" w:rsidRDefault="00AA4D81" w:rsidP="00415CF4">
            <w:pPr>
              <w:spacing w:line="480" w:lineRule="auto"/>
              <w:rPr>
                <w:rFonts w:ascii="Times New Roman" w:hAnsi="Times New Roman" w:cs="Times New Roman"/>
                <w:sz w:val="24"/>
                <w:szCs w:val="24"/>
              </w:rPr>
            </w:pPr>
            <w:r w:rsidRPr="00415CF4">
              <w:rPr>
                <w:rFonts w:ascii="Times New Roman" w:hAnsi="Times New Roman" w:cs="Times New Roman"/>
                <w:sz w:val="24"/>
                <w:szCs w:val="24"/>
              </w:rPr>
              <w:t>Notes Payable = $5</w:t>
            </w:r>
            <w:r w:rsidR="00E65830" w:rsidRPr="00415CF4">
              <w:rPr>
                <w:rFonts w:ascii="Times New Roman" w:hAnsi="Times New Roman" w:cs="Times New Roman"/>
                <w:sz w:val="24"/>
                <w:szCs w:val="24"/>
              </w:rPr>
              <w:t>,000</w:t>
            </w:r>
          </w:p>
          <w:p w:rsidR="00E65830" w:rsidRPr="00415CF4" w:rsidRDefault="00B83379" w:rsidP="00415CF4">
            <w:pPr>
              <w:spacing w:line="480" w:lineRule="auto"/>
              <w:rPr>
                <w:rFonts w:ascii="Times New Roman" w:hAnsi="Times New Roman" w:cs="Times New Roman"/>
                <w:sz w:val="24"/>
                <w:szCs w:val="24"/>
              </w:rPr>
            </w:pPr>
            <w:r w:rsidRPr="00415CF4">
              <w:rPr>
                <w:rFonts w:ascii="Times New Roman" w:hAnsi="Times New Roman" w:cs="Times New Roman"/>
                <w:b/>
                <w:sz w:val="24"/>
                <w:szCs w:val="24"/>
              </w:rPr>
              <w:t>Total current Liabilities</w:t>
            </w:r>
            <w:r w:rsidRPr="00415CF4">
              <w:rPr>
                <w:rFonts w:ascii="Times New Roman" w:hAnsi="Times New Roman" w:cs="Times New Roman"/>
                <w:sz w:val="24"/>
                <w:szCs w:val="24"/>
              </w:rPr>
              <w:t xml:space="preserve"> = $</w:t>
            </w:r>
            <w:r w:rsidR="00E65830" w:rsidRPr="00415CF4">
              <w:rPr>
                <w:rFonts w:ascii="Times New Roman" w:hAnsi="Times New Roman" w:cs="Times New Roman"/>
                <w:sz w:val="24"/>
                <w:szCs w:val="24"/>
              </w:rPr>
              <w:t>5,000</w:t>
            </w:r>
          </w:p>
          <w:p w:rsidR="00E65830" w:rsidRPr="00415CF4" w:rsidRDefault="00B83379" w:rsidP="00415CF4">
            <w:pPr>
              <w:spacing w:line="480" w:lineRule="auto"/>
              <w:rPr>
                <w:rFonts w:ascii="Times New Roman" w:hAnsi="Times New Roman" w:cs="Times New Roman"/>
                <w:sz w:val="24"/>
                <w:szCs w:val="24"/>
              </w:rPr>
            </w:pPr>
            <w:r w:rsidRPr="00415CF4">
              <w:rPr>
                <w:rFonts w:ascii="Times New Roman" w:hAnsi="Times New Roman" w:cs="Times New Roman"/>
                <w:sz w:val="24"/>
                <w:szCs w:val="24"/>
              </w:rPr>
              <w:t>Long term Debt=$5</w:t>
            </w:r>
            <w:r w:rsidR="00E65830" w:rsidRPr="00415CF4">
              <w:rPr>
                <w:rFonts w:ascii="Times New Roman" w:hAnsi="Times New Roman" w:cs="Times New Roman"/>
                <w:sz w:val="24"/>
                <w:szCs w:val="24"/>
              </w:rPr>
              <w:t xml:space="preserve">,000 </w:t>
            </w:r>
          </w:p>
          <w:p w:rsidR="00E65830" w:rsidRPr="00415CF4" w:rsidRDefault="00E65830" w:rsidP="00415CF4">
            <w:pPr>
              <w:spacing w:line="480" w:lineRule="auto"/>
              <w:rPr>
                <w:rFonts w:ascii="Times New Roman" w:hAnsi="Times New Roman" w:cs="Times New Roman"/>
                <w:sz w:val="24"/>
                <w:szCs w:val="24"/>
              </w:rPr>
            </w:pPr>
          </w:p>
          <w:p w:rsidR="00E65830" w:rsidRPr="00415CF4" w:rsidRDefault="00AA4D81" w:rsidP="00415CF4">
            <w:pPr>
              <w:spacing w:line="480" w:lineRule="auto"/>
              <w:rPr>
                <w:rFonts w:ascii="Times New Roman" w:hAnsi="Times New Roman" w:cs="Times New Roman"/>
                <w:sz w:val="24"/>
                <w:szCs w:val="24"/>
              </w:rPr>
            </w:pPr>
            <w:r w:rsidRPr="00F25B46">
              <w:rPr>
                <w:rFonts w:ascii="Times New Roman" w:hAnsi="Times New Roman" w:cs="Times New Roman"/>
                <w:b/>
                <w:sz w:val="24"/>
                <w:szCs w:val="24"/>
              </w:rPr>
              <w:t>Total Liabilities</w:t>
            </w:r>
            <w:r w:rsidRPr="00415CF4">
              <w:rPr>
                <w:rFonts w:ascii="Times New Roman" w:hAnsi="Times New Roman" w:cs="Times New Roman"/>
                <w:sz w:val="24"/>
                <w:szCs w:val="24"/>
              </w:rPr>
              <w:t xml:space="preserve"> = $25</w:t>
            </w:r>
            <w:r w:rsidR="00E65830" w:rsidRPr="00415CF4">
              <w:rPr>
                <w:rFonts w:ascii="Times New Roman" w:hAnsi="Times New Roman" w:cs="Times New Roman"/>
                <w:sz w:val="24"/>
                <w:szCs w:val="24"/>
              </w:rPr>
              <w:t>,000</w:t>
            </w:r>
          </w:p>
          <w:p w:rsidR="00E65830" w:rsidRPr="00415CF4" w:rsidRDefault="00AA4D81" w:rsidP="00415CF4">
            <w:pPr>
              <w:spacing w:line="480" w:lineRule="auto"/>
              <w:rPr>
                <w:rFonts w:ascii="Times New Roman" w:hAnsi="Times New Roman" w:cs="Times New Roman"/>
                <w:sz w:val="24"/>
                <w:szCs w:val="24"/>
              </w:rPr>
            </w:pPr>
            <w:r w:rsidRPr="00415CF4">
              <w:rPr>
                <w:rFonts w:ascii="Times New Roman" w:hAnsi="Times New Roman" w:cs="Times New Roman"/>
                <w:sz w:val="24"/>
                <w:szCs w:val="24"/>
              </w:rPr>
              <w:t>Owners’ Equity =$10,000</w:t>
            </w:r>
          </w:p>
          <w:p w:rsidR="00E65830" w:rsidRPr="00415CF4" w:rsidRDefault="00D26D8E" w:rsidP="00415CF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65830" w:rsidRPr="00415CF4">
              <w:rPr>
                <w:rFonts w:ascii="Times New Roman" w:hAnsi="Times New Roman" w:cs="Times New Roman"/>
                <w:sz w:val="24"/>
                <w:szCs w:val="24"/>
              </w:rPr>
              <w:t>Total Li</w:t>
            </w:r>
            <w:r w:rsidR="00B83379" w:rsidRPr="00415CF4">
              <w:rPr>
                <w:rFonts w:ascii="Times New Roman" w:hAnsi="Times New Roman" w:cs="Times New Roman"/>
                <w:sz w:val="24"/>
                <w:szCs w:val="24"/>
              </w:rPr>
              <w:t>abilities + Owners’ Equity =$35</w:t>
            </w:r>
            <w:r w:rsidR="00E65830" w:rsidRPr="00415CF4">
              <w:rPr>
                <w:rFonts w:ascii="Times New Roman" w:hAnsi="Times New Roman" w:cs="Times New Roman"/>
                <w:sz w:val="24"/>
                <w:szCs w:val="24"/>
              </w:rPr>
              <w:t>,000</w:t>
            </w:r>
          </w:p>
        </w:tc>
      </w:tr>
    </w:tbl>
    <w:p w:rsid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p>
    <w:p w:rsid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2</w:t>
      </w:r>
    </w:p>
    <w:p w:rsidR="00CA7AA1" w:rsidRDefault="00CA7AA1" w:rsidP="00B83379">
      <w:pPr>
        <w:shd w:val="clear" w:color="auto" w:fill="FFFFFF"/>
        <w:spacing w:line="240" w:lineRule="auto"/>
        <w:rPr>
          <w:rFonts w:ascii="Verdana" w:eastAsia="Times New Roman" w:hAnsi="Verdana" w:cs="Arial"/>
          <w:color w:val="000000"/>
          <w:bdr w:val="none" w:sz="0" w:space="0" w:color="auto" w:frame="1"/>
        </w:rPr>
      </w:pPr>
      <w:r w:rsidRPr="00CA7AA1">
        <w:rPr>
          <w:rFonts w:ascii="Verdana" w:eastAsia="Times New Roman" w:hAnsi="Verdana" w:cs="Arial"/>
          <w:color w:val="000000"/>
          <w:bdr w:val="none" w:sz="0" w:space="0" w:color="auto" w:frame="1"/>
        </w:rPr>
        <w:t>If a company shows a profit on its Income Statement, how will this affect (a) the Balance Sheet and (b) Cash Flow?</w:t>
      </w:r>
    </w:p>
    <w:p w:rsidR="00D26D8E" w:rsidRPr="00D26D8E" w:rsidRDefault="00D26D8E" w:rsidP="00D26D8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B83379" w:rsidRPr="00F25B46" w:rsidRDefault="00B83379" w:rsidP="00070A39">
      <w:pPr>
        <w:spacing w:line="480" w:lineRule="auto"/>
        <w:rPr>
          <w:rFonts w:ascii="Times New Roman" w:hAnsi="Times New Roman" w:cs="Times New Roman"/>
          <w:sz w:val="24"/>
          <w:szCs w:val="24"/>
        </w:rPr>
      </w:pPr>
      <w:r w:rsidRPr="00F25B46">
        <w:rPr>
          <w:rFonts w:ascii="Times New Roman" w:hAnsi="Times New Roman" w:cs="Times New Roman"/>
          <w:sz w:val="24"/>
          <w:szCs w:val="24"/>
        </w:rPr>
        <w:t>The following will happen:</w:t>
      </w:r>
    </w:p>
    <w:p w:rsidR="00B83379" w:rsidRPr="00F25B46" w:rsidRDefault="00B83379" w:rsidP="00070A39">
      <w:pPr>
        <w:spacing w:line="480" w:lineRule="auto"/>
        <w:rPr>
          <w:rFonts w:ascii="Times New Roman" w:hAnsi="Times New Roman" w:cs="Times New Roman"/>
          <w:sz w:val="24"/>
          <w:szCs w:val="24"/>
        </w:rPr>
      </w:pPr>
      <w:r w:rsidRPr="00F25B46">
        <w:rPr>
          <w:rFonts w:ascii="Times New Roman" w:hAnsi="Times New Roman" w:cs="Times New Roman"/>
          <w:sz w:val="24"/>
          <w:szCs w:val="24"/>
        </w:rPr>
        <w:lastRenderedPageBreak/>
        <w:t xml:space="preserve"> (a)Balance Sheet – owner’s equity will increase</w:t>
      </w:r>
    </w:p>
    <w:p w:rsidR="00F25B46" w:rsidRDefault="00B83379" w:rsidP="00070A39">
      <w:pPr>
        <w:spacing w:line="480" w:lineRule="auto"/>
        <w:rPr>
          <w:rFonts w:ascii="Times New Roman" w:hAnsi="Times New Roman" w:cs="Times New Roman"/>
          <w:sz w:val="24"/>
          <w:szCs w:val="24"/>
        </w:rPr>
      </w:pPr>
      <w:r w:rsidRPr="00F25B46">
        <w:rPr>
          <w:rFonts w:ascii="Times New Roman" w:hAnsi="Times New Roman" w:cs="Times New Roman"/>
          <w:sz w:val="24"/>
          <w:szCs w:val="24"/>
        </w:rPr>
        <w:t>(</w:t>
      </w:r>
      <w:proofErr w:type="gramStart"/>
      <w:r w:rsidRPr="00F25B46">
        <w:rPr>
          <w:rFonts w:ascii="Times New Roman" w:hAnsi="Times New Roman" w:cs="Times New Roman"/>
          <w:sz w:val="24"/>
          <w:szCs w:val="24"/>
        </w:rPr>
        <w:t>b</w:t>
      </w:r>
      <w:proofErr w:type="gramEnd"/>
      <w:r w:rsidRPr="00F25B46">
        <w:rPr>
          <w:rFonts w:ascii="Times New Roman" w:hAnsi="Times New Roman" w:cs="Times New Roman"/>
          <w:sz w:val="24"/>
          <w:szCs w:val="24"/>
        </w:rPr>
        <w:t>) Cash Flow – Net income will Increase</w:t>
      </w:r>
    </w:p>
    <w:p w:rsidR="00CA7AA1" w:rsidRPr="00F25B46" w:rsidRDefault="00CA7AA1" w:rsidP="00F25B46">
      <w:pPr>
        <w:spacing w:line="480" w:lineRule="auto"/>
        <w:rPr>
          <w:rFonts w:ascii="Times New Roman" w:hAnsi="Times New Roman" w:cs="Times New Roman"/>
          <w:sz w:val="24"/>
          <w:szCs w:val="24"/>
        </w:rPr>
      </w:pPr>
      <w:r w:rsidRPr="00CA7AA1">
        <w:rPr>
          <w:rFonts w:ascii="Arial" w:eastAsia="Times New Roman" w:hAnsi="Arial" w:cs="Arial"/>
          <w:b/>
          <w:bCs/>
          <w:caps/>
          <w:color w:val="333333"/>
          <w:spacing w:val="26"/>
          <w:sz w:val="21"/>
          <w:szCs w:val="21"/>
        </w:rPr>
        <w:t>QUESTION 3</w:t>
      </w:r>
    </w:p>
    <w:p w:rsidR="00070A39" w:rsidRDefault="00CA7AA1" w:rsidP="00070A39">
      <w:pPr>
        <w:shd w:val="clear" w:color="auto" w:fill="FFFFFF"/>
        <w:spacing w:after="0" w:line="240" w:lineRule="auto"/>
        <w:rPr>
          <w:rFonts w:ascii="Verdana" w:eastAsia="Times New Roman" w:hAnsi="Verdana" w:cs="Times New Roman"/>
          <w:color w:val="000000"/>
          <w:bdr w:val="none" w:sz="0" w:space="0" w:color="auto" w:frame="1"/>
        </w:rPr>
      </w:pPr>
      <w:r w:rsidRPr="00CA7AA1">
        <w:rPr>
          <w:rFonts w:ascii="Verdana" w:eastAsia="Times New Roman" w:hAnsi="Verdana" w:cs="Times New Roman"/>
          <w:color w:val="000000"/>
          <w:bdr w:val="none" w:sz="0" w:space="0" w:color="auto" w:frame="1"/>
        </w:rPr>
        <w:t>What is the difference between the Direct Method and Indirect Method for calculating Cash Flow?</w:t>
      </w:r>
    </w:p>
    <w:p w:rsidR="00D26D8E" w:rsidRPr="00D26D8E" w:rsidRDefault="00D26D8E" w:rsidP="00D26D8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CA7AA1" w:rsidRPr="00D26D8E" w:rsidRDefault="00F25B46" w:rsidP="00D26D8E">
      <w:pPr>
        <w:shd w:val="clear" w:color="auto" w:fill="FFFFFF"/>
        <w:spacing w:after="0" w:line="480" w:lineRule="auto"/>
        <w:ind w:firstLine="720"/>
        <w:rPr>
          <w:rFonts w:ascii="Times New Roman" w:eastAsia="Times New Roman" w:hAnsi="Times New Roman" w:cs="Times New Roman"/>
          <w:color w:val="000000"/>
          <w:sz w:val="24"/>
          <w:szCs w:val="24"/>
        </w:rPr>
      </w:pPr>
      <w:r w:rsidRPr="00D26D8E">
        <w:rPr>
          <w:rFonts w:ascii="Times New Roman" w:hAnsi="Times New Roman" w:cs="Times New Roman"/>
          <w:sz w:val="24"/>
          <w:szCs w:val="24"/>
        </w:rPr>
        <w:t xml:space="preserve">The major difference between the two </w:t>
      </w:r>
      <w:r w:rsidR="003F271F" w:rsidRPr="00D26D8E">
        <w:rPr>
          <w:rFonts w:ascii="Times New Roman" w:hAnsi="Times New Roman" w:cs="Times New Roman"/>
          <w:sz w:val="24"/>
          <w:szCs w:val="24"/>
        </w:rPr>
        <w:t xml:space="preserve">methods is based on the </w:t>
      </w:r>
      <w:r w:rsidRPr="00D26D8E">
        <w:rPr>
          <w:rFonts w:ascii="Times New Roman" w:hAnsi="Times New Roman" w:cs="Times New Roman"/>
          <w:sz w:val="24"/>
          <w:szCs w:val="24"/>
        </w:rPr>
        <w:t>operation</w:t>
      </w:r>
      <w:r w:rsidR="003F271F" w:rsidRPr="00D26D8E">
        <w:rPr>
          <w:rFonts w:ascii="Times New Roman" w:hAnsi="Times New Roman" w:cs="Times New Roman"/>
          <w:sz w:val="24"/>
          <w:szCs w:val="24"/>
        </w:rPr>
        <w:t xml:space="preserve"> section. With direct Method, the cash flow from operations is calculated directly from scratch while with the indirect method, the cash flow from operations is calculated by taking the net income of the company and then making the required adjustments. </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4</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Given the following information, calculate the Net Free Cash Flow.</w:t>
      </w:r>
      <w:r w:rsidRPr="00CA7AA1">
        <w:rPr>
          <w:rFonts w:ascii="inherit" w:eastAsia="Times New Roman" w:hAnsi="inherit" w:cs="Times New Roman"/>
          <w:color w:val="000000"/>
          <w:bdr w:val="none" w:sz="0" w:space="0" w:color="auto" w:frame="1"/>
        </w:rPr>
        <w:t> </w:t>
      </w:r>
      <w:r w:rsidRPr="00CA7AA1">
        <w:rPr>
          <w:rFonts w:ascii="Arial" w:eastAsia="Times New Roman" w:hAnsi="Arial" w:cs="Arial"/>
          <w:color w:val="000000"/>
          <w:bdr w:val="none" w:sz="0" w:space="0" w:color="auto" w:frame="1"/>
        </w:rPr>
        <w:br/>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Net income = $25,000; </w:t>
      </w:r>
      <w:r w:rsidRPr="00CA7AA1">
        <w:rPr>
          <w:rFonts w:ascii="Arial" w:eastAsia="Times New Roman" w:hAnsi="Arial" w:cs="Arial"/>
          <w:color w:val="000000"/>
          <w:bdr w:val="none" w:sz="0" w:space="0" w:color="auto" w:frame="1"/>
        </w:rPr>
        <w:br/>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Capital expenditures = $4,000;</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Cash dividends paid to shareholders = $2,500;</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Repayment of Long-term debt = $1,500; </w:t>
      </w:r>
      <w:r w:rsidRPr="00CA7AA1">
        <w:rPr>
          <w:rFonts w:ascii="Arial" w:eastAsia="Times New Roman" w:hAnsi="Arial" w:cs="Arial"/>
          <w:color w:val="000000"/>
          <w:bdr w:val="none" w:sz="0" w:space="0" w:color="auto" w:frame="1"/>
        </w:rPr>
        <w:br/>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Depreciation, Depletion &amp; Amortization = $5,000;</w:t>
      </w:r>
    </w:p>
    <w:p w:rsidR="00790BBB" w:rsidRDefault="00CA7AA1" w:rsidP="00CA7AA1">
      <w:pPr>
        <w:shd w:val="clear" w:color="auto" w:fill="FFFFFF"/>
        <w:spacing w:line="240" w:lineRule="auto"/>
        <w:rPr>
          <w:rFonts w:ascii="Verdana" w:eastAsia="Times New Roman" w:hAnsi="Verdana" w:cs="Arial"/>
          <w:color w:val="000000"/>
          <w:bdr w:val="none" w:sz="0" w:space="0" w:color="auto" w:frame="1"/>
        </w:rPr>
      </w:pPr>
      <w:r w:rsidRPr="00CA7AA1">
        <w:rPr>
          <w:rFonts w:ascii="Verdana" w:eastAsia="Times New Roman" w:hAnsi="Verdana" w:cs="Arial"/>
          <w:color w:val="000000"/>
          <w:bdr w:val="none" w:sz="0" w:space="0" w:color="auto" w:frame="1"/>
        </w:rPr>
        <w:t>Increase in cash portion of current assets = $250;</w:t>
      </w:r>
      <w:r w:rsidRPr="00CA7AA1">
        <w:rPr>
          <w:rFonts w:ascii="Arial" w:eastAsia="Times New Roman" w:hAnsi="Arial" w:cs="Arial"/>
          <w:color w:val="000000"/>
          <w:bdr w:val="none" w:sz="0" w:space="0" w:color="auto" w:frame="1"/>
        </w:rPr>
        <w:br/>
      </w:r>
      <w:r w:rsidRPr="00CA7AA1">
        <w:rPr>
          <w:rFonts w:ascii="Verdana" w:eastAsia="Times New Roman" w:hAnsi="Verdana" w:cs="Arial"/>
          <w:color w:val="000000"/>
          <w:bdr w:val="none" w:sz="0" w:space="0" w:color="auto" w:frame="1"/>
        </w:rPr>
        <w:t> </w:t>
      </w:r>
      <w:r w:rsidRPr="00CA7AA1">
        <w:rPr>
          <w:rFonts w:ascii="Arial" w:eastAsia="Times New Roman" w:hAnsi="Arial" w:cs="Arial"/>
          <w:color w:val="000000"/>
          <w:bdr w:val="none" w:sz="0" w:space="0" w:color="auto" w:frame="1"/>
        </w:rPr>
        <w:br/>
      </w:r>
      <w:r w:rsidRPr="00CA7AA1">
        <w:rPr>
          <w:rFonts w:ascii="Verdana" w:eastAsia="Times New Roman" w:hAnsi="Verdana" w:cs="Arial"/>
          <w:color w:val="000000"/>
          <w:bdr w:val="none" w:sz="0" w:space="0" w:color="auto" w:frame="1"/>
        </w:rPr>
        <w:t>Increase in current liabilities = $750;</w:t>
      </w:r>
      <w:r w:rsidRPr="00CA7AA1">
        <w:rPr>
          <w:rFonts w:ascii="Arial" w:eastAsia="Times New Roman" w:hAnsi="Arial" w:cs="Arial"/>
          <w:color w:val="000000"/>
          <w:sz w:val="24"/>
          <w:szCs w:val="24"/>
        </w:rPr>
        <w:t> </w:t>
      </w:r>
      <w:r w:rsidRPr="00CA7AA1">
        <w:rPr>
          <w:rFonts w:ascii="Verdana" w:eastAsia="Times New Roman" w:hAnsi="Verdana" w:cs="Arial"/>
          <w:color w:val="000000"/>
          <w:bdr w:val="none" w:sz="0" w:space="0" w:color="auto" w:frame="1"/>
        </w:rPr>
        <w:t> </w:t>
      </w:r>
    </w:p>
    <w:p w:rsidR="00790BBB" w:rsidRDefault="00790BBB" w:rsidP="00CA7AA1">
      <w:pPr>
        <w:shd w:val="clear" w:color="auto" w:fill="FFFFFF"/>
        <w:spacing w:line="240" w:lineRule="auto"/>
        <w:rPr>
          <w:rFonts w:ascii="Verdana" w:eastAsia="Times New Roman" w:hAnsi="Verdana" w:cs="Arial"/>
          <w:color w:val="000000"/>
          <w:bdr w:val="none" w:sz="0" w:space="0" w:color="auto" w:frame="1"/>
        </w:rPr>
      </w:pPr>
      <w:r>
        <w:rPr>
          <w:rFonts w:ascii="Verdana" w:eastAsia="Times New Roman" w:hAnsi="Verdana" w:cs="Arial"/>
          <w:color w:val="000000"/>
          <w:bdr w:val="none" w:sz="0" w:space="0" w:color="auto" w:frame="1"/>
        </w:rPr>
        <w:t>Calculation of Net cash flow:</w:t>
      </w:r>
    </w:p>
    <w:p w:rsidR="00D26D8E" w:rsidRPr="00D26D8E" w:rsidRDefault="00D26D8E" w:rsidP="00D26D8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790BBB" w:rsidRPr="00070A39" w:rsidRDefault="00790BBB" w:rsidP="00070A39">
      <w:pPr>
        <w:shd w:val="clear" w:color="auto" w:fill="FFFFFF"/>
        <w:spacing w:line="480" w:lineRule="auto"/>
        <w:rPr>
          <w:rFonts w:ascii="Times New Roman" w:eastAsia="Times New Roman" w:hAnsi="Times New Roman" w:cs="Times New Roman"/>
          <w:color w:val="000000"/>
          <w:sz w:val="24"/>
          <w:szCs w:val="24"/>
          <w:bdr w:val="none" w:sz="0" w:space="0" w:color="auto" w:frame="1"/>
        </w:rPr>
      </w:pPr>
      <w:r w:rsidRPr="00070A39">
        <w:rPr>
          <w:rFonts w:ascii="Times New Roman" w:eastAsia="Times New Roman" w:hAnsi="Times New Roman" w:cs="Times New Roman"/>
          <w:color w:val="000000"/>
          <w:sz w:val="24"/>
          <w:szCs w:val="24"/>
          <w:bdr w:val="none" w:sz="0" w:space="0" w:color="auto" w:frame="1"/>
        </w:rPr>
        <w:t>Net Income</w:t>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b/>
          <w:color w:val="000000"/>
          <w:sz w:val="24"/>
          <w:szCs w:val="24"/>
          <w:bdr w:val="none" w:sz="0" w:space="0" w:color="auto" w:frame="1"/>
        </w:rPr>
        <w:t>$ 25000</w:t>
      </w:r>
    </w:p>
    <w:p w:rsidR="00790BBB" w:rsidRPr="00070A39" w:rsidRDefault="003F271F" w:rsidP="00070A39">
      <w:pPr>
        <w:shd w:val="clear" w:color="auto" w:fill="FFFFFF"/>
        <w:spacing w:line="480" w:lineRule="auto"/>
        <w:rPr>
          <w:rFonts w:ascii="Times New Roman" w:eastAsia="Times New Roman" w:hAnsi="Times New Roman" w:cs="Times New Roman"/>
          <w:color w:val="000000"/>
          <w:sz w:val="24"/>
          <w:szCs w:val="24"/>
          <w:bdr w:val="none" w:sz="0" w:space="0" w:color="auto" w:frame="1"/>
        </w:rPr>
      </w:pPr>
      <w:r w:rsidRPr="00070A39">
        <w:rPr>
          <w:rFonts w:ascii="Times New Roman" w:eastAsia="Times New Roman" w:hAnsi="Times New Roman" w:cs="Times New Roman"/>
          <w:b/>
          <w:color w:val="000000"/>
          <w:sz w:val="24"/>
          <w:szCs w:val="24"/>
          <w:bdr w:val="none" w:sz="0" w:space="0" w:color="auto" w:frame="1"/>
        </w:rPr>
        <w:t>Less</w:t>
      </w:r>
      <w:r w:rsidRPr="00070A39">
        <w:rPr>
          <w:rFonts w:ascii="Times New Roman" w:eastAsia="Times New Roman" w:hAnsi="Times New Roman" w:cs="Times New Roman"/>
          <w:color w:val="000000"/>
          <w:sz w:val="24"/>
          <w:szCs w:val="24"/>
          <w:bdr w:val="none" w:sz="0" w:space="0" w:color="auto" w:frame="1"/>
        </w:rPr>
        <w:t>: Capital</w:t>
      </w:r>
      <w:r w:rsidR="00790BBB" w:rsidRPr="00070A39">
        <w:rPr>
          <w:rFonts w:ascii="Times New Roman" w:eastAsia="Times New Roman" w:hAnsi="Times New Roman" w:cs="Times New Roman"/>
          <w:color w:val="000000"/>
          <w:sz w:val="24"/>
          <w:szCs w:val="24"/>
          <w:bdr w:val="none" w:sz="0" w:space="0" w:color="auto" w:frame="1"/>
        </w:rPr>
        <w:t xml:space="preserve"> expense</w:t>
      </w:r>
      <w:r w:rsidR="00790BBB" w:rsidRPr="00070A39">
        <w:rPr>
          <w:rFonts w:ascii="Times New Roman" w:eastAsia="Times New Roman" w:hAnsi="Times New Roman" w:cs="Times New Roman"/>
          <w:color w:val="000000"/>
          <w:sz w:val="24"/>
          <w:szCs w:val="24"/>
          <w:bdr w:val="none" w:sz="0" w:space="0" w:color="auto" w:frame="1"/>
        </w:rPr>
        <w:tab/>
      </w:r>
      <w:r w:rsidR="00790BBB" w:rsidRPr="00070A39">
        <w:rPr>
          <w:rFonts w:ascii="Times New Roman" w:eastAsia="Times New Roman" w:hAnsi="Times New Roman" w:cs="Times New Roman"/>
          <w:color w:val="000000"/>
          <w:sz w:val="24"/>
          <w:szCs w:val="24"/>
          <w:bdr w:val="none" w:sz="0" w:space="0" w:color="auto" w:frame="1"/>
        </w:rPr>
        <w:tab/>
      </w:r>
      <w:r w:rsidR="00790BBB" w:rsidRPr="00070A39">
        <w:rPr>
          <w:rFonts w:ascii="Times New Roman" w:eastAsia="Times New Roman" w:hAnsi="Times New Roman" w:cs="Times New Roman"/>
          <w:color w:val="000000"/>
          <w:sz w:val="24"/>
          <w:szCs w:val="24"/>
          <w:bdr w:val="none" w:sz="0" w:space="0" w:color="auto" w:frame="1"/>
        </w:rPr>
        <w:tab/>
      </w:r>
      <w:r w:rsidR="00790BBB" w:rsidRPr="00070A39">
        <w:rPr>
          <w:rFonts w:ascii="Times New Roman" w:eastAsia="Times New Roman" w:hAnsi="Times New Roman" w:cs="Times New Roman"/>
          <w:color w:val="000000"/>
          <w:sz w:val="24"/>
          <w:szCs w:val="24"/>
          <w:bdr w:val="none" w:sz="0" w:space="0" w:color="auto" w:frame="1"/>
        </w:rPr>
        <w:tab/>
        <w:t>$4000</w:t>
      </w:r>
    </w:p>
    <w:p w:rsidR="00790BBB" w:rsidRPr="00070A39" w:rsidRDefault="00790BBB" w:rsidP="00070A39">
      <w:pPr>
        <w:shd w:val="clear" w:color="auto" w:fill="FFFFFF"/>
        <w:spacing w:line="480" w:lineRule="auto"/>
        <w:rPr>
          <w:rFonts w:ascii="Times New Roman" w:eastAsia="Times New Roman" w:hAnsi="Times New Roman" w:cs="Times New Roman"/>
          <w:color w:val="000000"/>
          <w:sz w:val="24"/>
          <w:szCs w:val="24"/>
          <w:bdr w:val="none" w:sz="0" w:space="0" w:color="auto" w:frame="1"/>
        </w:rPr>
      </w:pPr>
      <w:r w:rsidRPr="00070A39">
        <w:rPr>
          <w:rFonts w:ascii="Times New Roman" w:eastAsia="Times New Roman" w:hAnsi="Times New Roman" w:cs="Times New Roman"/>
          <w:b/>
          <w:color w:val="000000"/>
          <w:sz w:val="24"/>
          <w:szCs w:val="24"/>
          <w:bdr w:val="none" w:sz="0" w:space="0" w:color="auto" w:frame="1"/>
        </w:rPr>
        <w:t>Les:</w:t>
      </w:r>
      <w:r w:rsidRPr="00070A39">
        <w:rPr>
          <w:rFonts w:ascii="Times New Roman" w:eastAsia="Times New Roman" w:hAnsi="Times New Roman" w:cs="Times New Roman"/>
          <w:color w:val="000000"/>
          <w:sz w:val="24"/>
          <w:szCs w:val="24"/>
          <w:bdr w:val="none" w:sz="0" w:space="0" w:color="auto" w:frame="1"/>
        </w:rPr>
        <w:t xml:space="preserve"> Cash dividend  </w:t>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t>$2500</w:t>
      </w:r>
    </w:p>
    <w:p w:rsidR="00790BBB" w:rsidRPr="00070A39" w:rsidRDefault="003F271F" w:rsidP="00070A39">
      <w:pPr>
        <w:shd w:val="clear" w:color="auto" w:fill="FFFFFF"/>
        <w:spacing w:line="480" w:lineRule="auto"/>
        <w:rPr>
          <w:rFonts w:ascii="Times New Roman" w:eastAsia="Times New Roman" w:hAnsi="Times New Roman" w:cs="Times New Roman"/>
          <w:color w:val="000000"/>
          <w:sz w:val="24"/>
          <w:szCs w:val="24"/>
          <w:bdr w:val="none" w:sz="0" w:space="0" w:color="auto" w:frame="1"/>
        </w:rPr>
      </w:pPr>
      <w:r w:rsidRPr="00070A39">
        <w:rPr>
          <w:rFonts w:ascii="Times New Roman" w:eastAsia="Times New Roman" w:hAnsi="Times New Roman" w:cs="Times New Roman"/>
          <w:b/>
          <w:color w:val="000000"/>
          <w:sz w:val="24"/>
          <w:szCs w:val="24"/>
          <w:bdr w:val="none" w:sz="0" w:space="0" w:color="auto" w:frame="1"/>
        </w:rPr>
        <w:t xml:space="preserve">Less: </w:t>
      </w:r>
      <w:r w:rsidRPr="00070A39">
        <w:rPr>
          <w:rFonts w:ascii="Times New Roman" w:eastAsia="Times New Roman" w:hAnsi="Times New Roman" w:cs="Times New Roman"/>
          <w:color w:val="000000"/>
          <w:sz w:val="24"/>
          <w:szCs w:val="24"/>
          <w:bdr w:val="none" w:sz="0" w:space="0" w:color="auto" w:frame="1"/>
        </w:rPr>
        <w:t>Repayment</w:t>
      </w:r>
      <w:r w:rsidR="00790BBB" w:rsidRPr="00070A39">
        <w:rPr>
          <w:rFonts w:ascii="Times New Roman" w:eastAsia="Times New Roman" w:hAnsi="Times New Roman" w:cs="Times New Roman"/>
          <w:color w:val="000000"/>
          <w:sz w:val="24"/>
          <w:szCs w:val="24"/>
          <w:bdr w:val="none" w:sz="0" w:space="0" w:color="auto" w:frame="1"/>
        </w:rPr>
        <w:t xml:space="preserve"> of long term debt </w:t>
      </w:r>
      <w:r w:rsidR="00790BBB" w:rsidRPr="00070A39">
        <w:rPr>
          <w:rFonts w:ascii="Times New Roman" w:eastAsia="Times New Roman" w:hAnsi="Times New Roman" w:cs="Times New Roman"/>
          <w:color w:val="000000"/>
          <w:sz w:val="24"/>
          <w:szCs w:val="24"/>
          <w:bdr w:val="none" w:sz="0" w:space="0" w:color="auto" w:frame="1"/>
        </w:rPr>
        <w:tab/>
      </w:r>
      <w:r w:rsidR="00790BBB" w:rsidRPr="00070A39">
        <w:rPr>
          <w:rFonts w:ascii="Times New Roman" w:eastAsia="Times New Roman" w:hAnsi="Times New Roman" w:cs="Times New Roman"/>
          <w:color w:val="000000"/>
          <w:sz w:val="24"/>
          <w:szCs w:val="24"/>
          <w:bdr w:val="none" w:sz="0" w:space="0" w:color="auto" w:frame="1"/>
        </w:rPr>
        <w:tab/>
        <w:t>$1500</w:t>
      </w:r>
    </w:p>
    <w:p w:rsidR="00790BBB" w:rsidRPr="00070A39" w:rsidRDefault="00790BBB" w:rsidP="00070A39">
      <w:pPr>
        <w:shd w:val="clear" w:color="auto" w:fill="FFFFFF"/>
        <w:spacing w:line="480" w:lineRule="auto"/>
        <w:rPr>
          <w:rFonts w:ascii="Times New Roman" w:eastAsia="Times New Roman" w:hAnsi="Times New Roman" w:cs="Times New Roman"/>
          <w:color w:val="000000"/>
          <w:sz w:val="24"/>
          <w:szCs w:val="24"/>
          <w:bdr w:val="none" w:sz="0" w:space="0" w:color="auto" w:frame="1"/>
        </w:rPr>
      </w:pPr>
      <w:r w:rsidRPr="00070A39">
        <w:rPr>
          <w:rFonts w:ascii="Times New Roman" w:eastAsia="Times New Roman" w:hAnsi="Times New Roman" w:cs="Times New Roman"/>
          <w:b/>
          <w:color w:val="000000"/>
          <w:sz w:val="24"/>
          <w:szCs w:val="24"/>
          <w:bdr w:val="none" w:sz="0" w:space="0" w:color="auto" w:frame="1"/>
        </w:rPr>
        <w:lastRenderedPageBreak/>
        <w:t>Add</w:t>
      </w:r>
      <w:r w:rsidRPr="00070A39">
        <w:rPr>
          <w:rFonts w:ascii="Times New Roman" w:eastAsia="Times New Roman" w:hAnsi="Times New Roman" w:cs="Times New Roman"/>
          <w:color w:val="000000"/>
          <w:sz w:val="24"/>
          <w:szCs w:val="24"/>
          <w:bdr w:val="none" w:sz="0" w:space="0" w:color="auto" w:frame="1"/>
        </w:rPr>
        <w:t xml:space="preserve">: Depreciation of </w:t>
      </w:r>
      <w:r w:rsidR="003F271F" w:rsidRPr="00070A39">
        <w:rPr>
          <w:rFonts w:ascii="Times New Roman" w:eastAsia="Times New Roman" w:hAnsi="Times New Roman" w:cs="Times New Roman"/>
          <w:color w:val="000000"/>
          <w:sz w:val="24"/>
          <w:szCs w:val="24"/>
          <w:bdr w:val="none" w:sz="0" w:space="0" w:color="auto" w:frame="1"/>
        </w:rPr>
        <w:t>Amortization</w:t>
      </w:r>
      <w:r w:rsidRPr="00070A39">
        <w:rPr>
          <w:rFonts w:ascii="Times New Roman" w:eastAsia="Times New Roman" w:hAnsi="Times New Roman" w:cs="Times New Roman"/>
          <w:color w:val="000000"/>
          <w:sz w:val="24"/>
          <w:szCs w:val="24"/>
          <w:bdr w:val="none" w:sz="0" w:space="0" w:color="auto" w:frame="1"/>
        </w:rPr>
        <w:t xml:space="preserve">  </w:t>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t xml:space="preserve">                 $ 500</w:t>
      </w:r>
    </w:p>
    <w:p w:rsidR="00790BBB" w:rsidRPr="00070A39" w:rsidRDefault="00790BBB" w:rsidP="00070A39">
      <w:pPr>
        <w:shd w:val="clear" w:color="auto" w:fill="FFFFFF"/>
        <w:spacing w:line="480" w:lineRule="auto"/>
        <w:rPr>
          <w:rFonts w:ascii="Times New Roman" w:eastAsia="Times New Roman" w:hAnsi="Times New Roman" w:cs="Times New Roman"/>
          <w:color w:val="000000"/>
          <w:sz w:val="24"/>
          <w:szCs w:val="24"/>
          <w:bdr w:val="none" w:sz="0" w:space="0" w:color="auto" w:frame="1"/>
        </w:rPr>
      </w:pPr>
      <w:r w:rsidRPr="00070A39">
        <w:rPr>
          <w:rFonts w:ascii="Times New Roman" w:eastAsia="Times New Roman" w:hAnsi="Times New Roman" w:cs="Times New Roman"/>
          <w:b/>
          <w:color w:val="000000"/>
          <w:sz w:val="24"/>
          <w:szCs w:val="24"/>
          <w:bdr w:val="none" w:sz="0" w:space="0" w:color="auto" w:frame="1"/>
        </w:rPr>
        <w:t>Add</w:t>
      </w:r>
      <w:r w:rsidRPr="00070A39">
        <w:rPr>
          <w:rFonts w:ascii="Times New Roman" w:eastAsia="Times New Roman" w:hAnsi="Times New Roman" w:cs="Times New Roman"/>
          <w:color w:val="000000"/>
          <w:sz w:val="24"/>
          <w:szCs w:val="24"/>
          <w:bdr w:val="none" w:sz="0" w:space="0" w:color="auto" w:frame="1"/>
        </w:rPr>
        <w:t xml:space="preserve">: Decrease in working capital   </w:t>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r>
      <w:r w:rsidRPr="00070A39">
        <w:rPr>
          <w:rFonts w:ascii="Times New Roman" w:eastAsia="Times New Roman" w:hAnsi="Times New Roman" w:cs="Times New Roman"/>
          <w:color w:val="000000"/>
          <w:sz w:val="24"/>
          <w:szCs w:val="24"/>
          <w:bdr w:val="none" w:sz="0" w:space="0" w:color="auto" w:frame="1"/>
        </w:rPr>
        <w:tab/>
        <w:t xml:space="preserve">                  $500</w:t>
      </w:r>
    </w:p>
    <w:p w:rsidR="00790BBB" w:rsidRPr="00070A39" w:rsidRDefault="00790BBB" w:rsidP="00070A39">
      <w:pPr>
        <w:shd w:val="clear" w:color="auto" w:fill="FFFFFF"/>
        <w:spacing w:line="480" w:lineRule="auto"/>
        <w:rPr>
          <w:rFonts w:ascii="Times New Roman" w:eastAsia="Times New Roman" w:hAnsi="Times New Roman" w:cs="Times New Roman"/>
          <w:color w:val="000000"/>
          <w:sz w:val="24"/>
          <w:szCs w:val="24"/>
          <w:bdr w:val="none" w:sz="0" w:space="0" w:color="auto" w:frame="1"/>
        </w:rPr>
      </w:pPr>
      <w:r w:rsidRPr="00070A39">
        <w:rPr>
          <w:rFonts w:ascii="Times New Roman" w:eastAsia="Times New Roman" w:hAnsi="Times New Roman" w:cs="Times New Roman"/>
          <w:color w:val="000000"/>
          <w:sz w:val="24"/>
          <w:szCs w:val="24"/>
          <w:bdr w:val="none" w:sz="0" w:space="0" w:color="auto" w:frame="1"/>
        </w:rPr>
        <w:t xml:space="preserve"> </w:t>
      </w:r>
    </w:p>
    <w:p w:rsidR="00790BBB" w:rsidRPr="00070A39" w:rsidRDefault="00790BBB" w:rsidP="00070A39">
      <w:pPr>
        <w:shd w:val="clear" w:color="auto" w:fill="FFFFFF"/>
        <w:spacing w:line="480" w:lineRule="auto"/>
        <w:rPr>
          <w:rFonts w:ascii="Times New Roman" w:eastAsia="Times New Roman" w:hAnsi="Times New Roman" w:cs="Times New Roman"/>
          <w:b/>
          <w:color w:val="000000"/>
          <w:sz w:val="24"/>
          <w:szCs w:val="24"/>
          <w:u w:val="thick"/>
          <w:bdr w:val="none" w:sz="0" w:space="0" w:color="auto" w:frame="1"/>
        </w:rPr>
      </w:pPr>
      <w:r w:rsidRPr="00070A39">
        <w:rPr>
          <w:rFonts w:ascii="Times New Roman" w:eastAsia="Times New Roman" w:hAnsi="Times New Roman" w:cs="Times New Roman"/>
          <w:b/>
          <w:color w:val="000000"/>
          <w:sz w:val="24"/>
          <w:szCs w:val="24"/>
          <w:u w:val="thick"/>
          <w:bdr w:val="none" w:sz="0" w:space="0" w:color="auto" w:frame="1"/>
        </w:rPr>
        <w:t xml:space="preserve">Net </w:t>
      </w:r>
      <w:r w:rsidR="003F271F" w:rsidRPr="00070A39">
        <w:rPr>
          <w:rFonts w:ascii="Times New Roman" w:eastAsia="Times New Roman" w:hAnsi="Times New Roman" w:cs="Times New Roman"/>
          <w:b/>
          <w:color w:val="000000"/>
          <w:sz w:val="24"/>
          <w:szCs w:val="24"/>
          <w:u w:val="thick"/>
          <w:bdr w:val="none" w:sz="0" w:space="0" w:color="auto" w:frame="1"/>
        </w:rPr>
        <w:t>free</w:t>
      </w:r>
      <w:r w:rsidRPr="00070A39">
        <w:rPr>
          <w:rFonts w:ascii="Times New Roman" w:eastAsia="Times New Roman" w:hAnsi="Times New Roman" w:cs="Times New Roman"/>
          <w:b/>
          <w:color w:val="000000"/>
          <w:sz w:val="24"/>
          <w:szCs w:val="24"/>
          <w:u w:val="thick"/>
          <w:bdr w:val="none" w:sz="0" w:space="0" w:color="auto" w:frame="1"/>
        </w:rPr>
        <w:t xml:space="preserve"> cash Flow                                      $22,500. Answer </w:t>
      </w:r>
    </w:p>
    <w:p w:rsidR="00790BBB" w:rsidRPr="00070A39" w:rsidRDefault="00790BBB" w:rsidP="00070A39">
      <w:pPr>
        <w:shd w:val="clear" w:color="auto" w:fill="FFFFFF"/>
        <w:spacing w:line="480" w:lineRule="auto"/>
        <w:rPr>
          <w:rFonts w:ascii="Times New Roman" w:eastAsia="Times New Roman" w:hAnsi="Times New Roman" w:cs="Times New Roman"/>
          <w:color w:val="000000"/>
          <w:sz w:val="24"/>
          <w:szCs w:val="24"/>
          <w:bdr w:val="none" w:sz="0" w:space="0" w:color="auto" w:frame="1"/>
        </w:rPr>
      </w:pPr>
      <w:r w:rsidRPr="00070A39">
        <w:rPr>
          <w:rFonts w:ascii="Times New Roman" w:eastAsia="Times New Roman" w:hAnsi="Times New Roman" w:cs="Times New Roman"/>
          <w:color w:val="000000"/>
          <w:sz w:val="24"/>
          <w:szCs w:val="24"/>
          <w:bdr w:val="none" w:sz="0" w:space="0" w:color="auto" w:frame="1"/>
        </w:rPr>
        <w:t>N/</w:t>
      </w:r>
      <w:r w:rsidR="003F271F" w:rsidRPr="00070A39">
        <w:rPr>
          <w:rFonts w:ascii="Times New Roman" w:eastAsia="Times New Roman" w:hAnsi="Times New Roman" w:cs="Times New Roman"/>
          <w:color w:val="000000"/>
          <w:sz w:val="24"/>
          <w:szCs w:val="24"/>
          <w:bdr w:val="none" w:sz="0" w:space="0" w:color="auto" w:frame="1"/>
        </w:rPr>
        <w:t>b: Working</w:t>
      </w:r>
      <w:r w:rsidRPr="00070A39">
        <w:rPr>
          <w:rFonts w:ascii="Times New Roman" w:eastAsia="Times New Roman" w:hAnsi="Times New Roman" w:cs="Times New Roman"/>
          <w:color w:val="000000"/>
          <w:sz w:val="24"/>
          <w:szCs w:val="24"/>
          <w:bdr w:val="none" w:sz="0" w:space="0" w:color="auto" w:frame="1"/>
        </w:rPr>
        <w:t xml:space="preserve"> capital = </w:t>
      </w:r>
      <w:r w:rsidR="003F271F" w:rsidRPr="00070A39">
        <w:rPr>
          <w:rFonts w:ascii="Times New Roman" w:eastAsia="Times New Roman" w:hAnsi="Times New Roman" w:cs="Times New Roman"/>
          <w:color w:val="000000"/>
          <w:sz w:val="24"/>
          <w:szCs w:val="24"/>
          <w:bdr w:val="none" w:sz="0" w:space="0" w:color="auto" w:frame="1"/>
        </w:rPr>
        <w:t>Current Asset</w:t>
      </w:r>
      <w:r w:rsidRPr="00070A39">
        <w:rPr>
          <w:rFonts w:ascii="Times New Roman" w:eastAsia="Times New Roman" w:hAnsi="Times New Roman" w:cs="Times New Roman"/>
          <w:color w:val="000000"/>
          <w:sz w:val="24"/>
          <w:szCs w:val="24"/>
          <w:bdr w:val="none" w:sz="0" w:space="0" w:color="auto" w:frame="1"/>
        </w:rPr>
        <w:t xml:space="preserve"> –</w:t>
      </w:r>
      <w:r w:rsidR="003F271F" w:rsidRPr="00070A39">
        <w:rPr>
          <w:rFonts w:ascii="Times New Roman" w:eastAsia="Times New Roman" w:hAnsi="Times New Roman" w:cs="Times New Roman"/>
          <w:color w:val="000000"/>
          <w:sz w:val="24"/>
          <w:szCs w:val="24"/>
          <w:bdr w:val="none" w:sz="0" w:space="0" w:color="auto" w:frame="1"/>
        </w:rPr>
        <w:t>Current Liability</w:t>
      </w:r>
      <w:r w:rsidRPr="00070A39">
        <w:rPr>
          <w:rFonts w:ascii="Times New Roman" w:eastAsia="Times New Roman" w:hAnsi="Times New Roman" w:cs="Times New Roman"/>
          <w:color w:val="000000"/>
          <w:sz w:val="24"/>
          <w:szCs w:val="24"/>
          <w:bdr w:val="none" w:sz="0" w:space="0" w:color="auto" w:frame="1"/>
        </w:rPr>
        <w:t xml:space="preserve"> </w:t>
      </w:r>
    </w:p>
    <w:p w:rsidR="00CA7AA1" w:rsidRPr="00F71B71" w:rsidRDefault="00790BBB" w:rsidP="00F71B71">
      <w:pPr>
        <w:shd w:val="clear" w:color="auto" w:fill="FFFFFF"/>
        <w:spacing w:line="480" w:lineRule="auto"/>
        <w:rPr>
          <w:rFonts w:ascii="Times New Roman" w:eastAsia="Times New Roman" w:hAnsi="Times New Roman" w:cs="Times New Roman"/>
          <w:color w:val="000000"/>
          <w:sz w:val="24"/>
          <w:szCs w:val="24"/>
          <w:bdr w:val="none" w:sz="0" w:space="0" w:color="auto" w:frame="1"/>
        </w:rPr>
      </w:pPr>
      <w:r w:rsidRPr="00070A39">
        <w:rPr>
          <w:rFonts w:ascii="Times New Roman" w:eastAsia="Times New Roman" w:hAnsi="Times New Roman" w:cs="Times New Roman"/>
          <w:color w:val="000000"/>
          <w:sz w:val="24"/>
          <w:szCs w:val="24"/>
          <w:bdr w:val="none" w:sz="0" w:space="0" w:color="auto" w:frame="1"/>
        </w:rPr>
        <w:t xml:space="preserve">                             250-750 = (500</w:t>
      </w:r>
      <w:r w:rsidR="003F271F" w:rsidRPr="00070A39">
        <w:rPr>
          <w:rFonts w:ascii="Times New Roman" w:eastAsia="Times New Roman" w:hAnsi="Times New Roman" w:cs="Times New Roman"/>
          <w:color w:val="000000"/>
          <w:sz w:val="24"/>
          <w:szCs w:val="24"/>
          <w:bdr w:val="none" w:sz="0" w:space="0" w:color="auto" w:frame="1"/>
        </w:rPr>
        <w:t>) which</w:t>
      </w:r>
      <w:r w:rsidRPr="00070A39">
        <w:rPr>
          <w:rFonts w:ascii="Times New Roman" w:eastAsia="Times New Roman" w:hAnsi="Times New Roman" w:cs="Times New Roman"/>
          <w:color w:val="000000"/>
          <w:sz w:val="24"/>
          <w:szCs w:val="24"/>
          <w:bdr w:val="none" w:sz="0" w:space="0" w:color="auto" w:frame="1"/>
        </w:rPr>
        <w:t xml:space="preserve"> indicates Decrease in capital.</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5</w:t>
      </w:r>
    </w:p>
    <w:p w:rsidR="00CA7AA1" w:rsidRDefault="00CA7AA1" w:rsidP="00CA7AA1">
      <w:pPr>
        <w:shd w:val="clear" w:color="auto" w:fill="FFFFFF"/>
        <w:spacing w:after="0" w:line="240" w:lineRule="auto"/>
        <w:rPr>
          <w:rFonts w:ascii="Verdana" w:eastAsia="Times New Roman" w:hAnsi="Verdana" w:cs="Times New Roman"/>
          <w:color w:val="000000"/>
          <w:bdr w:val="none" w:sz="0" w:space="0" w:color="auto" w:frame="1"/>
        </w:rPr>
      </w:pPr>
      <w:r w:rsidRPr="00CA7AA1">
        <w:rPr>
          <w:rFonts w:ascii="Verdana" w:eastAsia="Times New Roman" w:hAnsi="Verdana" w:cs="Times New Roman"/>
          <w:color w:val="000000"/>
          <w:bdr w:val="none" w:sz="0" w:space="0" w:color="auto" w:frame="1"/>
        </w:rPr>
        <w:t>For each definition, list the “ratio category (or grouping)” that is described by filling in the blanks from (a) to (f) </w:t>
      </w:r>
      <w:r w:rsidRPr="00CA7AA1">
        <w:rPr>
          <w:rFonts w:ascii="Arial" w:eastAsia="Times New Roman" w:hAnsi="Arial" w:cs="Arial"/>
          <w:b/>
          <w:bCs/>
          <w:color w:val="000000"/>
          <w:bdr w:val="none" w:sz="0" w:space="0" w:color="auto" w:frame="1"/>
        </w:rPr>
        <w:t>and</w:t>
      </w:r>
      <w:r w:rsidRPr="00CA7AA1">
        <w:rPr>
          <w:rFonts w:ascii="Verdana" w:eastAsia="Times New Roman" w:hAnsi="Verdana" w:cs="Times New Roman"/>
          <w:color w:val="000000"/>
          <w:bdr w:val="none" w:sz="0" w:space="0" w:color="auto" w:frame="1"/>
        </w:rPr>
        <w:t> provide one example for each category or grouping.</w:t>
      </w:r>
    </w:p>
    <w:p w:rsidR="00CA7AA1" w:rsidRPr="00D26D8E" w:rsidRDefault="00D26D8E" w:rsidP="00D26D8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a) Determines a company’s ability to pay off short term obligations or debts as they come due.</w:t>
      </w:r>
    </w:p>
    <w:p w:rsidR="00CA7AA1" w:rsidRPr="00B83379" w:rsidRDefault="00B83379" w:rsidP="00B83379">
      <w:pPr>
        <w:rPr>
          <w:b/>
        </w:rPr>
      </w:pPr>
      <w:r w:rsidRPr="00B83379">
        <w:rPr>
          <w:b/>
        </w:rPr>
        <w:t xml:space="preserve">__ Liquidity </w:t>
      </w:r>
      <w:r w:rsidR="003F271F" w:rsidRPr="00B83379">
        <w:rPr>
          <w:b/>
        </w:rPr>
        <w:t>Ratios</w:t>
      </w:r>
      <w:r w:rsidR="003F271F">
        <w:rPr>
          <w:b/>
        </w:rPr>
        <w:t>, It</w:t>
      </w:r>
      <w:r w:rsidR="000C4CB2" w:rsidRPr="000C4CB2">
        <w:rPr>
          <w:rFonts w:ascii="Times New Roman" w:hAnsi="Times New Roman" w:cs="Times New Roman"/>
          <w:sz w:val="24"/>
          <w:szCs w:val="24"/>
        </w:rPr>
        <w:t xml:space="preserve"> includes </w:t>
      </w:r>
      <w:r w:rsidR="003F271F" w:rsidRPr="000C4CB2">
        <w:rPr>
          <w:rFonts w:ascii="Times New Roman" w:hAnsi="Times New Roman" w:cs="Times New Roman"/>
          <w:sz w:val="24"/>
          <w:szCs w:val="24"/>
        </w:rPr>
        <w:t>day’s</w:t>
      </w:r>
      <w:r w:rsidR="000C4CB2" w:rsidRPr="000C4CB2">
        <w:rPr>
          <w:rFonts w:ascii="Times New Roman" w:hAnsi="Times New Roman" w:cs="Times New Roman"/>
          <w:sz w:val="24"/>
          <w:szCs w:val="24"/>
        </w:rPr>
        <w:t xml:space="preserve"> sales outstanding</w:t>
      </w:r>
      <w:r w:rsidR="000C4CB2">
        <w:rPr>
          <w:rFonts w:ascii="Arial" w:hAnsi="Arial" w:cs="Arial"/>
          <w:color w:val="222222"/>
          <w:shd w:val="clear" w:color="auto" w:fill="FFFFFF"/>
        </w:rPr>
        <w:t>.</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b) Relates company’s internal performance to the external judgment of the marketplace in terms of what it is worth.</w:t>
      </w:r>
    </w:p>
    <w:p w:rsidR="00CA7AA1" w:rsidRPr="00B83379" w:rsidRDefault="00B83379" w:rsidP="00B83379">
      <w:pPr>
        <w:rPr>
          <w:b/>
        </w:rPr>
      </w:pPr>
      <w:r>
        <w:rPr>
          <w:rFonts w:ascii="Verdana" w:eastAsia="Times New Roman" w:hAnsi="Verdana" w:cs="Times New Roman"/>
          <w:color w:val="000000"/>
          <w:bdr w:val="none" w:sz="0" w:space="0" w:color="auto" w:frame="1"/>
        </w:rPr>
        <w:t>_</w:t>
      </w:r>
      <w:r w:rsidRPr="00B83379">
        <w:rPr>
          <w:b/>
        </w:rPr>
        <w:t>Price or Value Ratios</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c) Identifies percentage of earnings paid out to shareholders and what is reinvested for internal growth.</w:t>
      </w:r>
    </w:p>
    <w:p w:rsidR="00CA7AA1" w:rsidRPr="00B83379" w:rsidRDefault="00B83379" w:rsidP="00CA7AA1">
      <w:pPr>
        <w:shd w:val="clear" w:color="auto" w:fill="FFFFFF"/>
        <w:spacing w:after="0" w:line="240" w:lineRule="auto"/>
        <w:rPr>
          <w:rFonts w:ascii="inherit" w:eastAsia="Times New Roman" w:hAnsi="inherit" w:cs="Times New Roman"/>
          <w:b/>
          <w:sz w:val="20"/>
          <w:szCs w:val="20"/>
        </w:rPr>
      </w:pPr>
      <w:r>
        <w:rPr>
          <w:rFonts w:ascii="Verdana" w:eastAsia="Times New Roman" w:hAnsi="Verdana" w:cs="Times New Roman"/>
          <w:color w:val="000000"/>
          <w:bdr w:val="none" w:sz="0" w:space="0" w:color="auto" w:frame="1"/>
        </w:rPr>
        <w:t>_</w:t>
      </w:r>
      <w:r w:rsidRPr="00B83379">
        <w:rPr>
          <w:color w:val="FF0000"/>
          <w:sz w:val="26"/>
          <w:szCs w:val="26"/>
          <w:u w:color="FF0000"/>
        </w:rPr>
        <w:t xml:space="preserve"> </w:t>
      </w:r>
      <w:r w:rsidRPr="00B83379">
        <w:rPr>
          <w:b/>
          <w:sz w:val="26"/>
          <w:szCs w:val="26"/>
          <w:u w:color="FF0000"/>
        </w:rPr>
        <w:t>Earnings Retention Ratios</w:t>
      </w:r>
    </w:p>
    <w:p w:rsidR="00B83379"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d) Speed at which company turns over its inventory, receivables and long-term assets.</w:t>
      </w:r>
    </w:p>
    <w:p w:rsidR="00B83379" w:rsidRPr="00B83379" w:rsidRDefault="00B83379" w:rsidP="00CA7AA1">
      <w:pPr>
        <w:shd w:val="clear" w:color="auto" w:fill="FFFFFF"/>
        <w:spacing w:after="0" w:line="240" w:lineRule="auto"/>
        <w:rPr>
          <w:b/>
        </w:rPr>
      </w:pPr>
      <w:r>
        <w:rPr>
          <w:sz w:val="26"/>
          <w:szCs w:val="26"/>
        </w:rPr>
        <w:t>_</w:t>
      </w:r>
      <w:r w:rsidRPr="00B83379">
        <w:rPr>
          <w:b/>
        </w:rPr>
        <w:t>Turnover Ratios</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 </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e) How a company is financed between debt [lenders] and equity [owners].</w:t>
      </w:r>
    </w:p>
    <w:p w:rsidR="00CA7AA1" w:rsidRPr="00CA7AA1" w:rsidRDefault="000C4CB2" w:rsidP="00CA7AA1">
      <w:pPr>
        <w:shd w:val="clear" w:color="auto" w:fill="FFFFFF"/>
        <w:spacing w:after="0" w:line="240" w:lineRule="auto"/>
        <w:rPr>
          <w:rFonts w:ascii="inherit" w:eastAsia="Times New Roman" w:hAnsi="inherit" w:cs="Times New Roman"/>
          <w:color w:val="000000"/>
          <w:sz w:val="20"/>
          <w:szCs w:val="20"/>
        </w:rPr>
      </w:pPr>
      <w:r>
        <w:rPr>
          <w:rFonts w:ascii="Verdana" w:eastAsia="Times New Roman" w:hAnsi="Verdana" w:cs="Times New Roman"/>
          <w:color w:val="000000"/>
          <w:bdr w:val="none" w:sz="0" w:space="0" w:color="auto" w:frame="1"/>
        </w:rPr>
        <w:t>_</w:t>
      </w:r>
      <w:r w:rsidRPr="000C4CB2">
        <w:rPr>
          <w:color w:val="FF0000"/>
          <w:sz w:val="26"/>
          <w:szCs w:val="26"/>
          <w:u w:color="FF0000"/>
        </w:rPr>
        <w:t xml:space="preserve"> </w:t>
      </w:r>
      <w:r w:rsidRPr="000C4CB2">
        <w:rPr>
          <w:b/>
        </w:rPr>
        <w:t>Leverage Ratios</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 </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f) Measures return on sales, assets and total capital.</w:t>
      </w:r>
    </w:p>
    <w:p w:rsidR="00CA7AA1" w:rsidRPr="000C4CB2" w:rsidRDefault="000C4CB2" w:rsidP="000C4CB2">
      <w:pPr>
        <w:rPr>
          <w:rFonts w:ascii="Times New Roman" w:hAnsi="Times New Roman" w:cs="Times New Roman"/>
          <w:b/>
          <w:sz w:val="24"/>
          <w:szCs w:val="24"/>
        </w:rPr>
      </w:pPr>
      <w:r w:rsidRPr="000C4CB2">
        <w:rPr>
          <w:rFonts w:ascii="Times New Roman" w:hAnsi="Times New Roman" w:cs="Times New Roman"/>
          <w:b/>
          <w:sz w:val="24"/>
          <w:szCs w:val="24"/>
        </w:rPr>
        <w:t>_ Profitability Ratios</w:t>
      </w:r>
    </w:p>
    <w:p w:rsid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6</w:t>
      </w:r>
    </w:p>
    <w:p w:rsidR="00CA7AA1" w:rsidRDefault="00CA7AA1" w:rsidP="00CA7AA1">
      <w:pPr>
        <w:shd w:val="clear" w:color="auto" w:fill="FFFFFF"/>
        <w:spacing w:after="0" w:line="240" w:lineRule="auto"/>
        <w:rPr>
          <w:rFonts w:ascii="Verdana" w:eastAsia="Times New Roman" w:hAnsi="Verdana" w:cs="Times New Roman"/>
          <w:color w:val="000000"/>
          <w:bdr w:val="none" w:sz="0" w:space="0" w:color="auto" w:frame="1"/>
        </w:rPr>
      </w:pPr>
      <w:r w:rsidRPr="00CA7AA1">
        <w:rPr>
          <w:rFonts w:ascii="Verdana" w:eastAsia="Times New Roman" w:hAnsi="Verdana" w:cs="Times New Roman"/>
          <w:color w:val="000000"/>
          <w:bdr w:val="none" w:sz="0" w:space="0" w:color="auto" w:frame="1"/>
        </w:rPr>
        <w:t>What will increase the following account items – Debit or Credit?</w:t>
      </w:r>
      <w:r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Fill in the blanks.</w:t>
      </w:r>
    </w:p>
    <w:p w:rsidR="00273B0E" w:rsidRPr="00D26D8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273B0E" w:rsidRPr="00CA7AA1" w:rsidRDefault="00273B0E" w:rsidP="00273B0E">
      <w:pPr>
        <w:shd w:val="clear" w:color="auto" w:fill="FFFFFF"/>
        <w:spacing w:after="0" w:line="240" w:lineRule="auto"/>
        <w:jc w:val="center"/>
        <w:rPr>
          <w:rFonts w:ascii="inherit" w:eastAsia="Times New Roman" w:hAnsi="inherit" w:cs="Times New Roman"/>
          <w:color w:val="000000"/>
          <w:sz w:val="20"/>
          <w:szCs w:val="20"/>
        </w:rPr>
      </w:pPr>
    </w:p>
    <w:p w:rsidR="00CA7AA1" w:rsidRPr="00B66267" w:rsidRDefault="003F271F" w:rsidP="00B66267">
      <w:pPr>
        <w:spacing w:line="480" w:lineRule="auto"/>
        <w:rPr>
          <w:rFonts w:ascii="Times New Roman" w:hAnsi="Times New Roman" w:cs="Times New Roman"/>
          <w:sz w:val="24"/>
          <w:szCs w:val="24"/>
        </w:rPr>
      </w:pPr>
      <w:r w:rsidRPr="00B66267">
        <w:rPr>
          <w:rFonts w:ascii="Times New Roman" w:hAnsi="Times New Roman" w:cs="Times New Roman"/>
          <w:sz w:val="24"/>
          <w:szCs w:val="24"/>
        </w:rPr>
        <w:t>Assets:</w:t>
      </w:r>
      <w:r w:rsidR="00B66267" w:rsidRPr="00B66267">
        <w:rPr>
          <w:rStyle w:val="Heading1Char"/>
          <w:rFonts w:ascii="Helvetica" w:eastAsiaTheme="minorHAnsi" w:hAnsi="Helvetica"/>
          <w:color w:val="333333"/>
          <w:sz w:val="21"/>
          <w:szCs w:val="21"/>
          <w:bdr w:val="none" w:sz="0" w:space="0" w:color="auto" w:frame="1"/>
          <w:shd w:val="clear" w:color="auto" w:fill="FFFFFF"/>
        </w:rPr>
        <w:t xml:space="preserve"> </w:t>
      </w:r>
      <w:r w:rsidR="00B66267">
        <w:rPr>
          <w:rStyle w:val="Strong"/>
          <w:rFonts w:ascii="Helvetica" w:hAnsi="Helvetica"/>
          <w:color w:val="333333"/>
          <w:sz w:val="21"/>
          <w:szCs w:val="21"/>
          <w:bdr w:val="none" w:sz="0" w:space="0" w:color="auto" w:frame="1"/>
          <w:shd w:val="clear" w:color="auto" w:fill="FFFFFF"/>
        </w:rPr>
        <w:t>Debit</w:t>
      </w:r>
      <w:r w:rsidR="00B66267">
        <w:rPr>
          <w:rStyle w:val="Strong"/>
          <w:rFonts w:ascii="Helvetica" w:hAnsi="Helvetica"/>
          <w:color w:val="333333"/>
          <w:sz w:val="21"/>
          <w:szCs w:val="21"/>
          <w:bdr w:val="none" w:sz="0" w:space="0" w:color="auto" w:frame="1"/>
          <w:shd w:val="clear" w:color="auto" w:fill="FFFFFF"/>
        </w:rPr>
        <w:t xml:space="preserve"> </w:t>
      </w:r>
      <w:r w:rsidR="00B66267" w:rsidRPr="00B66267">
        <w:rPr>
          <w:rStyle w:val="Strong"/>
          <w:rFonts w:ascii="Helvetica" w:hAnsi="Helvetica"/>
          <w:b w:val="0"/>
          <w:color w:val="333333"/>
          <w:sz w:val="21"/>
          <w:szCs w:val="21"/>
          <w:bdr w:val="none" w:sz="0" w:space="0" w:color="auto" w:frame="1"/>
          <w:shd w:val="clear" w:color="auto" w:fill="FFFFFF"/>
        </w:rPr>
        <w:t xml:space="preserve">such </w:t>
      </w:r>
      <w:r w:rsidR="00B66267" w:rsidRPr="00B66267">
        <w:rPr>
          <w:rStyle w:val="Strong"/>
          <w:rFonts w:ascii="Helvetica" w:hAnsi="Helvetica"/>
          <w:color w:val="333333"/>
          <w:sz w:val="21"/>
          <w:szCs w:val="21"/>
          <w:bdr w:val="none" w:sz="0" w:space="0" w:color="auto" w:frame="1"/>
          <w:shd w:val="clear" w:color="auto" w:fill="FFFFFF"/>
        </w:rPr>
        <w:t xml:space="preserve">as </w:t>
      </w:r>
      <w:r w:rsidR="00B66267">
        <w:rPr>
          <w:rFonts w:ascii="Times New Roman" w:hAnsi="Times New Roman" w:cs="Times New Roman"/>
          <w:sz w:val="24"/>
          <w:szCs w:val="24"/>
        </w:rPr>
        <w:t>i</w:t>
      </w:r>
      <w:r w:rsidR="00B66267" w:rsidRPr="00B66267">
        <w:rPr>
          <w:rFonts w:ascii="Times New Roman" w:hAnsi="Times New Roman" w:cs="Times New Roman"/>
          <w:sz w:val="24"/>
          <w:szCs w:val="24"/>
        </w:rPr>
        <w:t xml:space="preserve">ncrease in </w:t>
      </w:r>
      <w:r w:rsidRPr="00B66267">
        <w:rPr>
          <w:rFonts w:ascii="Times New Roman" w:hAnsi="Times New Roman" w:cs="Times New Roman"/>
          <w:sz w:val="24"/>
          <w:szCs w:val="24"/>
        </w:rPr>
        <w:t>cash, accounts</w:t>
      </w:r>
      <w:r w:rsidR="00B66267" w:rsidRPr="00B66267">
        <w:rPr>
          <w:rFonts w:ascii="Times New Roman" w:hAnsi="Times New Roman" w:cs="Times New Roman"/>
          <w:sz w:val="24"/>
          <w:szCs w:val="24"/>
        </w:rPr>
        <w:t xml:space="preserve"> receivable</w:t>
      </w:r>
    </w:p>
    <w:p w:rsidR="00CA7AA1" w:rsidRPr="00B66267" w:rsidRDefault="003F271F" w:rsidP="00B66267">
      <w:pPr>
        <w:spacing w:line="480" w:lineRule="auto"/>
        <w:rPr>
          <w:rFonts w:ascii="Times New Roman" w:hAnsi="Times New Roman" w:cs="Times New Roman"/>
          <w:sz w:val="24"/>
          <w:szCs w:val="24"/>
        </w:rPr>
      </w:pPr>
      <w:r w:rsidRPr="00B66267">
        <w:rPr>
          <w:rFonts w:ascii="Times New Roman" w:hAnsi="Times New Roman" w:cs="Times New Roman"/>
          <w:sz w:val="24"/>
          <w:szCs w:val="24"/>
        </w:rPr>
        <w:t>Equity:</w:t>
      </w:r>
      <w:r w:rsidR="00B66267" w:rsidRPr="00B66267">
        <w:rPr>
          <w:rFonts w:ascii="Times New Roman" w:hAnsi="Times New Roman" w:cs="Times New Roman"/>
          <w:sz w:val="24"/>
          <w:szCs w:val="24"/>
        </w:rPr>
        <w:t xml:space="preserve"> </w:t>
      </w:r>
      <w:r w:rsidR="00B66267" w:rsidRPr="00B66267">
        <w:rPr>
          <w:rFonts w:ascii="Times New Roman" w:hAnsi="Times New Roman" w:cs="Times New Roman"/>
          <w:b/>
          <w:sz w:val="24"/>
          <w:szCs w:val="24"/>
        </w:rPr>
        <w:t>Credit</w:t>
      </w:r>
      <w:r w:rsidR="00B66267">
        <w:rPr>
          <w:rFonts w:ascii="Times New Roman" w:hAnsi="Times New Roman" w:cs="Times New Roman"/>
          <w:sz w:val="24"/>
          <w:szCs w:val="24"/>
        </w:rPr>
        <w:t xml:space="preserve"> </w:t>
      </w:r>
      <w:r w:rsidR="00B66267" w:rsidRPr="00B66267">
        <w:rPr>
          <w:rFonts w:ascii="Times New Roman" w:hAnsi="Times New Roman" w:cs="Times New Roman"/>
          <w:sz w:val="24"/>
          <w:szCs w:val="24"/>
        </w:rPr>
        <w:t xml:space="preserve">such as </w:t>
      </w:r>
      <w:r w:rsidR="00B66267">
        <w:rPr>
          <w:rFonts w:ascii="Times New Roman" w:hAnsi="Times New Roman" w:cs="Times New Roman"/>
          <w:sz w:val="24"/>
          <w:szCs w:val="24"/>
        </w:rPr>
        <w:t>i</w:t>
      </w:r>
      <w:r w:rsidR="00B66267" w:rsidRPr="00B66267">
        <w:rPr>
          <w:rFonts w:ascii="Times New Roman" w:hAnsi="Times New Roman" w:cs="Times New Roman"/>
          <w:sz w:val="24"/>
          <w:szCs w:val="24"/>
        </w:rPr>
        <w:t xml:space="preserve">ncrease in common </w:t>
      </w:r>
      <w:r w:rsidRPr="00B66267">
        <w:rPr>
          <w:rFonts w:ascii="Times New Roman" w:hAnsi="Times New Roman" w:cs="Times New Roman"/>
          <w:sz w:val="24"/>
          <w:szCs w:val="24"/>
        </w:rPr>
        <w:t>stock, retained</w:t>
      </w:r>
      <w:r w:rsidR="00B66267" w:rsidRPr="00B66267">
        <w:rPr>
          <w:rFonts w:ascii="Times New Roman" w:hAnsi="Times New Roman" w:cs="Times New Roman"/>
          <w:sz w:val="24"/>
          <w:szCs w:val="24"/>
        </w:rPr>
        <w:t xml:space="preserve"> earnings</w:t>
      </w:r>
    </w:p>
    <w:p w:rsidR="00CA7AA1" w:rsidRPr="00B66267" w:rsidRDefault="00B66267" w:rsidP="00B66267">
      <w:pPr>
        <w:spacing w:line="480" w:lineRule="auto"/>
        <w:rPr>
          <w:rFonts w:ascii="Times New Roman" w:hAnsi="Times New Roman" w:cs="Times New Roman"/>
          <w:b/>
          <w:sz w:val="24"/>
          <w:szCs w:val="24"/>
        </w:rPr>
      </w:pPr>
      <w:r>
        <w:rPr>
          <w:rFonts w:ascii="Times New Roman" w:hAnsi="Times New Roman" w:cs="Times New Roman"/>
          <w:sz w:val="24"/>
          <w:szCs w:val="24"/>
        </w:rPr>
        <w:t>Losses</w:t>
      </w:r>
      <w:r w:rsidRPr="00B66267">
        <w:rPr>
          <w:rFonts w:ascii="Times New Roman" w:hAnsi="Times New Roman" w:cs="Times New Roman"/>
          <w:sz w:val="24"/>
          <w:szCs w:val="24"/>
        </w:rPr>
        <w:t xml:space="preserve">: </w:t>
      </w:r>
      <w:r w:rsidRPr="00B66267">
        <w:rPr>
          <w:b/>
        </w:rPr>
        <w:t>Debit</w:t>
      </w:r>
      <w:r>
        <w:rPr>
          <w:rStyle w:val="Strong"/>
          <w:rFonts w:ascii="Helvetica" w:hAnsi="Helvetica"/>
          <w:color w:val="333333"/>
          <w:sz w:val="21"/>
          <w:szCs w:val="21"/>
          <w:bdr w:val="none" w:sz="0" w:space="0" w:color="auto" w:frame="1"/>
          <w:shd w:val="clear" w:color="auto" w:fill="FFFFFF"/>
        </w:rPr>
        <w:t xml:space="preserve"> such as </w:t>
      </w:r>
      <w:r>
        <w:rPr>
          <w:rFonts w:ascii="Times New Roman" w:hAnsi="Times New Roman" w:cs="Times New Roman"/>
          <w:b/>
          <w:sz w:val="24"/>
          <w:szCs w:val="24"/>
        </w:rPr>
        <w:t>i</w:t>
      </w:r>
      <w:r w:rsidRPr="00B66267">
        <w:rPr>
          <w:rFonts w:ascii="Times New Roman" w:hAnsi="Times New Roman" w:cs="Times New Roman"/>
          <w:b/>
          <w:sz w:val="24"/>
          <w:szCs w:val="24"/>
        </w:rPr>
        <w:t>ncrease in expenses or decrease in revenue</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7</w:t>
      </w:r>
    </w:p>
    <w:p w:rsidR="00CA7AA1" w:rsidRDefault="00CA7AA1" w:rsidP="00CA7AA1">
      <w:pPr>
        <w:shd w:val="clear" w:color="auto" w:fill="FFFFFF"/>
        <w:spacing w:after="0" w:line="240" w:lineRule="auto"/>
        <w:rPr>
          <w:rFonts w:ascii="Verdana" w:eastAsia="Times New Roman" w:hAnsi="Verdana" w:cs="Times New Roman"/>
          <w:color w:val="000000"/>
          <w:bdr w:val="none" w:sz="0" w:space="0" w:color="auto" w:frame="1"/>
        </w:rPr>
      </w:pPr>
      <w:r w:rsidRPr="00CA7AA1">
        <w:rPr>
          <w:rFonts w:ascii="Verdana" w:eastAsia="Times New Roman" w:hAnsi="Verdana" w:cs="Times New Roman"/>
          <w:color w:val="000000"/>
          <w:bdr w:val="none" w:sz="0" w:space="0" w:color="auto" w:frame="1"/>
        </w:rPr>
        <w:t>What will decrease these account items – Debit or Credit?</w:t>
      </w:r>
      <w:r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Fill in the blanks.</w:t>
      </w:r>
    </w:p>
    <w:p w:rsidR="000C4CB2" w:rsidRDefault="000C4CB2" w:rsidP="00CA7AA1">
      <w:pPr>
        <w:shd w:val="clear" w:color="auto" w:fill="FFFFFF"/>
        <w:spacing w:after="0" w:line="240" w:lineRule="auto"/>
        <w:rPr>
          <w:rFonts w:ascii="inherit" w:eastAsia="Times New Roman" w:hAnsi="inherit" w:cs="Times New Roman"/>
          <w:color w:val="000000"/>
          <w:sz w:val="20"/>
          <w:szCs w:val="20"/>
        </w:rPr>
      </w:pPr>
    </w:p>
    <w:p w:rsidR="00273B0E" w:rsidRPr="00273B0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CA7AA1" w:rsidRPr="00CA7AA1" w:rsidRDefault="00B66267" w:rsidP="00CA7AA1">
      <w:pPr>
        <w:shd w:val="clear" w:color="auto" w:fill="FFFFFF"/>
        <w:spacing w:after="0" w:line="240" w:lineRule="auto"/>
        <w:rPr>
          <w:rFonts w:ascii="inherit" w:eastAsia="Times New Roman" w:hAnsi="inherit" w:cs="Times New Roman"/>
          <w:color w:val="000000"/>
          <w:sz w:val="20"/>
          <w:szCs w:val="20"/>
        </w:rPr>
      </w:pPr>
      <w:r>
        <w:rPr>
          <w:rFonts w:ascii="Verdana" w:eastAsia="Times New Roman" w:hAnsi="Verdana" w:cs="Times New Roman"/>
          <w:color w:val="000000"/>
          <w:bdr w:val="none" w:sz="0" w:space="0" w:color="auto" w:frame="1"/>
        </w:rPr>
        <w:t xml:space="preserve">Liabilities </w:t>
      </w:r>
      <w:r w:rsidRPr="00B66267">
        <w:rPr>
          <w:rFonts w:ascii="Verdana" w:eastAsia="Times New Roman" w:hAnsi="Verdana" w:cs="Times New Roman"/>
          <w:b/>
          <w:color w:val="000000"/>
          <w:bdr w:val="none" w:sz="0" w:space="0" w:color="auto" w:frame="1"/>
        </w:rPr>
        <w:t>Debit</w:t>
      </w:r>
      <w:r>
        <w:rPr>
          <w:rFonts w:ascii="Verdana" w:eastAsia="Times New Roman" w:hAnsi="Verdana" w:cs="Times New Roman"/>
          <w:color w:val="000000"/>
          <w:bdr w:val="none" w:sz="0" w:space="0" w:color="auto" w:frame="1"/>
        </w:rPr>
        <w:t xml:space="preserve"> </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E</w:t>
      </w:r>
      <w:r w:rsidR="00B66267">
        <w:rPr>
          <w:rFonts w:ascii="Verdana" w:eastAsia="Times New Roman" w:hAnsi="Verdana" w:cs="Times New Roman"/>
          <w:color w:val="000000"/>
          <w:bdr w:val="none" w:sz="0" w:space="0" w:color="auto" w:frame="1"/>
        </w:rPr>
        <w:t xml:space="preserve">xpenses </w:t>
      </w:r>
      <w:r w:rsidR="00B66267" w:rsidRPr="00B66267">
        <w:rPr>
          <w:rFonts w:ascii="Verdana" w:eastAsia="Times New Roman" w:hAnsi="Verdana" w:cs="Times New Roman"/>
          <w:b/>
          <w:color w:val="000000"/>
          <w:bdr w:val="none" w:sz="0" w:space="0" w:color="auto" w:frame="1"/>
        </w:rPr>
        <w:t>Credi</w:t>
      </w:r>
      <w:r w:rsidR="00B66267">
        <w:rPr>
          <w:rFonts w:ascii="Verdana" w:eastAsia="Times New Roman" w:hAnsi="Verdana" w:cs="Times New Roman"/>
          <w:color w:val="000000"/>
          <w:bdr w:val="none" w:sz="0" w:space="0" w:color="auto" w:frame="1"/>
        </w:rPr>
        <w:t xml:space="preserve">t </w:t>
      </w:r>
    </w:p>
    <w:p w:rsidR="00CA7AA1" w:rsidRPr="00CA7AA1" w:rsidRDefault="00B66267" w:rsidP="00B66267">
      <w:pPr>
        <w:shd w:val="clear" w:color="auto" w:fill="FFFFFF"/>
        <w:spacing w:after="0" w:line="240" w:lineRule="auto"/>
        <w:rPr>
          <w:rFonts w:ascii="inherit" w:eastAsia="Times New Roman" w:hAnsi="inherit" w:cs="Times New Roman"/>
          <w:color w:val="000000"/>
          <w:sz w:val="20"/>
          <w:szCs w:val="20"/>
        </w:rPr>
      </w:pPr>
      <w:r>
        <w:rPr>
          <w:rFonts w:ascii="Verdana" w:eastAsia="Times New Roman" w:hAnsi="Verdana" w:cs="Times New Roman"/>
          <w:color w:val="000000"/>
          <w:bdr w:val="none" w:sz="0" w:space="0" w:color="auto" w:frame="1"/>
        </w:rPr>
        <w:t xml:space="preserve">Gains </w:t>
      </w:r>
      <w:r w:rsidRPr="00B66267">
        <w:rPr>
          <w:rFonts w:ascii="Verdana" w:eastAsia="Times New Roman" w:hAnsi="Verdana" w:cs="Times New Roman"/>
          <w:b/>
          <w:color w:val="000000"/>
          <w:bdr w:val="none" w:sz="0" w:space="0" w:color="auto" w:frame="1"/>
        </w:rPr>
        <w:t xml:space="preserve">Debit </w:t>
      </w:r>
    </w:p>
    <w:p w:rsid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8</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What is the normal balance for these account items – Debit or Credit?</w:t>
      </w:r>
      <w:r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Fill in the blanks.</w:t>
      </w:r>
    </w:p>
    <w:p w:rsidR="00CA7AA1" w:rsidRPr="009A5091" w:rsidRDefault="003F271F" w:rsidP="00CA7AA1">
      <w:pPr>
        <w:shd w:val="clear" w:color="auto" w:fill="FFFFFF"/>
        <w:spacing w:after="0" w:line="240" w:lineRule="auto"/>
        <w:rPr>
          <w:rFonts w:ascii="inherit" w:eastAsia="Times New Roman" w:hAnsi="inherit" w:cs="Times New Roman"/>
          <w:b/>
          <w:color w:val="000000"/>
          <w:sz w:val="20"/>
          <w:szCs w:val="20"/>
        </w:rPr>
      </w:pPr>
      <w:r>
        <w:rPr>
          <w:rFonts w:ascii="Verdana" w:eastAsia="Times New Roman" w:hAnsi="Verdana" w:cs="Times New Roman"/>
          <w:color w:val="000000"/>
          <w:bdr w:val="none" w:sz="0" w:space="0" w:color="auto" w:frame="1"/>
        </w:rPr>
        <w:t>Revenue:</w:t>
      </w:r>
      <w:r w:rsidRPr="009A5091">
        <w:rPr>
          <w:rFonts w:ascii="Verdana" w:eastAsia="Times New Roman" w:hAnsi="Verdana" w:cs="Times New Roman"/>
          <w:b/>
          <w:color w:val="000000"/>
          <w:bdr w:val="none" w:sz="0" w:space="0" w:color="auto" w:frame="1"/>
        </w:rPr>
        <w:t xml:space="preserve"> Credit</w:t>
      </w:r>
      <w:r w:rsidR="009A5091" w:rsidRPr="009A5091">
        <w:rPr>
          <w:rFonts w:ascii="Verdana" w:eastAsia="Times New Roman" w:hAnsi="Verdana" w:cs="Times New Roman"/>
          <w:b/>
          <w:color w:val="000000"/>
          <w:bdr w:val="none" w:sz="0" w:space="0" w:color="auto" w:frame="1"/>
        </w:rPr>
        <w:t xml:space="preserve"> </w:t>
      </w:r>
    </w:p>
    <w:p w:rsidR="00CA7AA1" w:rsidRPr="00CA7AA1" w:rsidRDefault="009A5091" w:rsidP="00CA7AA1">
      <w:pPr>
        <w:shd w:val="clear" w:color="auto" w:fill="FFFFFF"/>
        <w:spacing w:after="0" w:line="240" w:lineRule="auto"/>
        <w:rPr>
          <w:rFonts w:ascii="inherit" w:eastAsia="Times New Roman" w:hAnsi="inherit" w:cs="Times New Roman"/>
          <w:color w:val="000000"/>
          <w:sz w:val="20"/>
          <w:szCs w:val="20"/>
        </w:rPr>
      </w:pPr>
      <w:r>
        <w:rPr>
          <w:rFonts w:ascii="Verdana" w:eastAsia="Times New Roman" w:hAnsi="Verdana" w:cs="Times New Roman"/>
          <w:color w:val="000000"/>
          <w:bdr w:val="none" w:sz="0" w:space="0" w:color="auto" w:frame="1"/>
        </w:rPr>
        <w:t xml:space="preserve">Losses </w:t>
      </w:r>
      <w:r w:rsidRPr="009A5091">
        <w:rPr>
          <w:rFonts w:ascii="Verdana" w:eastAsia="Times New Roman" w:hAnsi="Verdana" w:cs="Times New Roman"/>
          <w:b/>
          <w:color w:val="000000"/>
          <w:bdr w:val="none" w:sz="0" w:space="0" w:color="auto" w:frame="1"/>
        </w:rPr>
        <w:t>Debit</w:t>
      </w:r>
      <w:r>
        <w:rPr>
          <w:rFonts w:ascii="Verdana" w:eastAsia="Times New Roman" w:hAnsi="Verdana" w:cs="Times New Roman"/>
          <w:color w:val="000000"/>
          <w:bdr w:val="none" w:sz="0" w:space="0" w:color="auto" w:frame="1"/>
        </w:rPr>
        <w:t xml:space="preserve"> </w:t>
      </w:r>
    </w:p>
    <w:p w:rsidR="00CA7AA1" w:rsidRPr="000C4CB2" w:rsidRDefault="003F271F" w:rsidP="000C4CB2">
      <w:pPr>
        <w:shd w:val="clear" w:color="auto" w:fill="FFFFFF"/>
        <w:spacing w:line="240" w:lineRule="auto"/>
        <w:rPr>
          <w:rFonts w:ascii="Arial" w:eastAsia="Times New Roman" w:hAnsi="Arial" w:cs="Arial"/>
          <w:color w:val="000000"/>
          <w:sz w:val="24"/>
          <w:szCs w:val="24"/>
        </w:rPr>
      </w:pPr>
      <w:r>
        <w:rPr>
          <w:rFonts w:ascii="Verdana" w:eastAsia="Times New Roman" w:hAnsi="Verdana" w:cs="Arial"/>
          <w:color w:val="000000"/>
          <w:bdr w:val="none" w:sz="0" w:space="0" w:color="auto" w:frame="1"/>
        </w:rPr>
        <w:t>Assets:</w:t>
      </w:r>
      <w:r w:rsidRPr="009A5091">
        <w:rPr>
          <w:rFonts w:ascii="Verdana" w:eastAsia="Times New Roman" w:hAnsi="Verdana" w:cs="Arial"/>
          <w:b/>
          <w:color w:val="000000"/>
          <w:bdr w:val="none" w:sz="0" w:space="0" w:color="auto" w:frame="1"/>
        </w:rPr>
        <w:t xml:space="preserve"> Debit</w:t>
      </w:r>
      <w:r w:rsidR="009A5091">
        <w:rPr>
          <w:rFonts w:ascii="Verdana" w:eastAsia="Times New Roman" w:hAnsi="Verdana" w:cs="Arial"/>
          <w:color w:val="000000"/>
          <w:bdr w:val="none" w:sz="0" w:space="0" w:color="auto" w:frame="1"/>
        </w:rPr>
        <w:t xml:space="preserve"> </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9</w:t>
      </w:r>
    </w:p>
    <w:p w:rsidR="00CA7AA1" w:rsidRDefault="00CA7AA1" w:rsidP="00CA7AA1">
      <w:pPr>
        <w:shd w:val="clear" w:color="auto" w:fill="FFFFFF"/>
        <w:spacing w:line="240" w:lineRule="auto"/>
        <w:rPr>
          <w:rFonts w:ascii="Verdana" w:eastAsia="Times New Roman" w:hAnsi="Verdana" w:cs="Arial"/>
          <w:color w:val="000000"/>
          <w:bdr w:val="none" w:sz="0" w:space="0" w:color="auto" w:frame="1"/>
        </w:rPr>
      </w:pPr>
      <w:r w:rsidRPr="00CA7AA1">
        <w:rPr>
          <w:rFonts w:ascii="Verdana" w:eastAsia="Times New Roman" w:hAnsi="Verdana" w:cs="Arial"/>
          <w:color w:val="000000"/>
          <w:bdr w:val="none" w:sz="0" w:space="0" w:color="auto" w:frame="1"/>
        </w:rPr>
        <w:t>If a company decides to increase its ratio of total debt / total assets from 30% to 50% as a means of increasing its return on equity (ROE), and it is able to maintain a 7.5% return on assets (ROA), what is the return on equity (ROE) for each of the two different total debt/total asset ratios?</w:t>
      </w:r>
    </w:p>
    <w:p w:rsidR="00273B0E" w:rsidRPr="00D26D8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9A5091" w:rsidRPr="009A5091" w:rsidRDefault="009A5091" w:rsidP="009A5091">
      <w:pPr>
        <w:spacing w:line="480" w:lineRule="auto"/>
        <w:rPr>
          <w:rFonts w:ascii="Times New Roman" w:hAnsi="Times New Roman" w:cs="Times New Roman"/>
          <w:sz w:val="24"/>
          <w:szCs w:val="24"/>
        </w:rPr>
      </w:pPr>
      <w:r w:rsidRPr="009A5091">
        <w:rPr>
          <w:rFonts w:ascii="Times New Roman" w:hAnsi="Times New Roman" w:cs="Times New Roman"/>
          <w:sz w:val="24"/>
          <w:szCs w:val="24"/>
        </w:rPr>
        <w:t>Debt/assets = 30%=.3 initially</w:t>
      </w:r>
    </w:p>
    <w:p w:rsidR="009A5091" w:rsidRPr="009A5091" w:rsidRDefault="009A5091" w:rsidP="009A5091">
      <w:pPr>
        <w:spacing w:line="480" w:lineRule="auto"/>
        <w:rPr>
          <w:rFonts w:ascii="Times New Roman" w:hAnsi="Times New Roman" w:cs="Times New Roman"/>
          <w:sz w:val="24"/>
          <w:szCs w:val="24"/>
        </w:rPr>
      </w:pPr>
      <w:r w:rsidRPr="009A5091">
        <w:rPr>
          <w:rFonts w:ascii="Times New Roman" w:hAnsi="Times New Roman" w:cs="Times New Roman"/>
          <w:sz w:val="24"/>
          <w:szCs w:val="24"/>
        </w:rPr>
        <w:t>Debt/assets = 50% = .5 finally</w:t>
      </w:r>
    </w:p>
    <w:p w:rsidR="009A5091" w:rsidRPr="009A5091" w:rsidRDefault="009A5091" w:rsidP="009A5091">
      <w:pPr>
        <w:spacing w:line="480" w:lineRule="auto"/>
        <w:rPr>
          <w:rFonts w:ascii="Times New Roman" w:hAnsi="Times New Roman" w:cs="Times New Roman"/>
          <w:sz w:val="24"/>
          <w:szCs w:val="24"/>
        </w:rPr>
      </w:pPr>
      <w:r w:rsidRPr="009A5091">
        <w:rPr>
          <w:rFonts w:ascii="Times New Roman" w:hAnsi="Times New Roman" w:cs="Times New Roman"/>
          <w:sz w:val="24"/>
          <w:szCs w:val="24"/>
        </w:rPr>
        <w:t>ROA = 7.5% = PAT/total assets is same in both the situations</w:t>
      </w:r>
    </w:p>
    <w:p w:rsidR="009A5091" w:rsidRPr="009A5091" w:rsidRDefault="009A5091" w:rsidP="009A5091">
      <w:pPr>
        <w:spacing w:line="480" w:lineRule="auto"/>
        <w:rPr>
          <w:rFonts w:ascii="Times New Roman" w:hAnsi="Times New Roman" w:cs="Times New Roman"/>
          <w:sz w:val="24"/>
          <w:szCs w:val="24"/>
        </w:rPr>
      </w:pPr>
      <w:r>
        <w:rPr>
          <w:rFonts w:ascii="Times New Roman" w:hAnsi="Times New Roman" w:cs="Times New Roman"/>
          <w:sz w:val="24"/>
          <w:szCs w:val="24"/>
        </w:rPr>
        <w:t>I</w:t>
      </w:r>
      <w:r w:rsidRPr="009A5091">
        <w:rPr>
          <w:rFonts w:ascii="Times New Roman" w:hAnsi="Times New Roman" w:cs="Times New Roman"/>
          <w:sz w:val="24"/>
          <w:szCs w:val="24"/>
        </w:rPr>
        <w:t xml:space="preserve">nitially debt was = 0.3 times </w:t>
      </w:r>
      <w:r w:rsidR="003F271F" w:rsidRPr="009A5091">
        <w:rPr>
          <w:rFonts w:ascii="Times New Roman" w:hAnsi="Times New Roman" w:cs="Times New Roman"/>
          <w:sz w:val="24"/>
          <w:szCs w:val="24"/>
        </w:rPr>
        <w:t>assets. Therefore</w:t>
      </w:r>
      <w:r w:rsidRPr="009A5091">
        <w:rPr>
          <w:rFonts w:ascii="Times New Roman" w:hAnsi="Times New Roman" w:cs="Times New Roman"/>
          <w:sz w:val="24"/>
          <w:szCs w:val="24"/>
        </w:rPr>
        <w:t>, equity must have been 0.7 times assets</w:t>
      </w:r>
    </w:p>
    <w:p w:rsidR="009A5091" w:rsidRPr="009A5091" w:rsidRDefault="009A5091" w:rsidP="009A5091">
      <w:pPr>
        <w:spacing w:line="480" w:lineRule="auto"/>
        <w:rPr>
          <w:rFonts w:ascii="Times New Roman" w:hAnsi="Times New Roman" w:cs="Times New Roman"/>
          <w:sz w:val="24"/>
          <w:szCs w:val="24"/>
        </w:rPr>
      </w:pPr>
      <w:r w:rsidRPr="009A5091">
        <w:rPr>
          <w:rFonts w:ascii="Times New Roman" w:hAnsi="Times New Roman" w:cs="Times New Roman"/>
          <w:sz w:val="24"/>
          <w:szCs w:val="24"/>
        </w:rPr>
        <w:t xml:space="preserve">Finally debt was = 0.5 times </w:t>
      </w:r>
      <w:r w:rsidR="003F271F" w:rsidRPr="009A5091">
        <w:rPr>
          <w:rFonts w:ascii="Times New Roman" w:hAnsi="Times New Roman" w:cs="Times New Roman"/>
          <w:sz w:val="24"/>
          <w:szCs w:val="24"/>
        </w:rPr>
        <w:t>Asset</w:t>
      </w:r>
      <w:r w:rsidR="003F271F">
        <w:rPr>
          <w:rFonts w:ascii="Times New Roman" w:hAnsi="Times New Roman" w:cs="Times New Roman"/>
          <w:sz w:val="24"/>
          <w:szCs w:val="24"/>
        </w:rPr>
        <w:t>s.</w:t>
      </w:r>
      <w:r w:rsidR="003F271F" w:rsidRPr="009A5091">
        <w:rPr>
          <w:rFonts w:ascii="Times New Roman" w:hAnsi="Times New Roman" w:cs="Times New Roman"/>
          <w:sz w:val="24"/>
          <w:szCs w:val="24"/>
        </w:rPr>
        <w:t xml:space="preserve"> Therefore</w:t>
      </w:r>
      <w:r w:rsidRPr="009A5091">
        <w:rPr>
          <w:rFonts w:ascii="Times New Roman" w:hAnsi="Times New Roman" w:cs="Times New Roman"/>
          <w:sz w:val="24"/>
          <w:szCs w:val="24"/>
        </w:rPr>
        <w:t>, equity must have been 0.5 times assets</w:t>
      </w:r>
    </w:p>
    <w:p w:rsidR="009A5091" w:rsidRPr="009A5091" w:rsidRDefault="009A5091" w:rsidP="009A5091">
      <w:pPr>
        <w:spacing w:line="480" w:lineRule="auto"/>
        <w:rPr>
          <w:rFonts w:ascii="Times New Roman" w:hAnsi="Times New Roman" w:cs="Times New Roman"/>
          <w:sz w:val="24"/>
          <w:szCs w:val="24"/>
        </w:rPr>
      </w:pPr>
      <w:r w:rsidRPr="009A5091">
        <w:rPr>
          <w:rFonts w:ascii="Times New Roman" w:hAnsi="Times New Roman" w:cs="Times New Roman"/>
          <w:sz w:val="24"/>
          <w:szCs w:val="24"/>
        </w:rPr>
        <w:t>ROE</w:t>
      </w:r>
      <w:r>
        <w:rPr>
          <w:rFonts w:ascii="Times New Roman" w:hAnsi="Times New Roman" w:cs="Times New Roman"/>
          <w:sz w:val="24"/>
          <w:szCs w:val="24"/>
        </w:rPr>
        <w:t xml:space="preserve"> </w:t>
      </w:r>
      <w:r w:rsidRPr="009A5091">
        <w:rPr>
          <w:rFonts w:ascii="Times New Roman" w:hAnsi="Times New Roman" w:cs="Times New Roman"/>
          <w:sz w:val="24"/>
          <w:szCs w:val="24"/>
        </w:rPr>
        <w:t xml:space="preserve">(initially) = PAT/equity = 0.075 of assets/.7 of assets = </w:t>
      </w:r>
      <w:r w:rsidRPr="009A5091">
        <w:rPr>
          <w:rFonts w:ascii="Times New Roman" w:hAnsi="Times New Roman" w:cs="Times New Roman"/>
          <w:b/>
          <w:sz w:val="24"/>
          <w:szCs w:val="24"/>
        </w:rPr>
        <w:t>10.71%</w:t>
      </w:r>
    </w:p>
    <w:p w:rsidR="009A5091" w:rsidRPr="009A5091" w:rsidRDefault="009A5091" w:rsidP="009A5091">
      <w:pPr>
        <w:spacing w:line="480" w:lineRule="auto"/>
        <w:rPr>
          <w:rFonts w:ascii="Times New Roman" w:hAnsi="Times New Roman" w:cs="Times New Roman"/>
          <w:b/>
          <w:sz w:val="24"/>
          <w:szCs w:val="24"/>
        </w:rPr>
      </w:pPr>
      <w:r w:rsidRPr="009A5091">
        <w:rPr>
          <w:rFonts w:ascii="Times New Roman" w:hAnsi="Times New Roman" w:cs="Times New Roman"/>
          <w:sz w:val="24"/>
          <w:szCs w:val="24"/>
        </w:rPr>
        <w:lastRenderedPageBreak/>
        <w:t>ROE</w:t>
      </w:r>
      <w:r>
        <w:rPr>
          <w:rFonts w:ascii="Times New Roman" w:hAnsi="Times New Roman" w:cs="Times New Roman"/>
          <w:sz w:val="24"/>
          <w:szCs w:val="24"/>
        </w:rPr>
        <w:t xml:space="preserve"> </w:t>
      </w:r>
      <w:r w:rsidRPr="009A5091">
        <w:rPr>
          <w:rFonts w:ascii="Times New Roman" w:hAnsi="Times New Roman" w:cs="Times New Roman"/>
          <w:sz w:val="24"/>
          <w:szCs w:val="24"/>
        </w:rPr>
        <w:t xml:space="preserve">(finally) = PAT/equity = 0.075 of assets/.5 of assets = </w:t>
      </w:r>
      <w:r w:rsidRPr="009A5091">
        <w:rPr>
          <w:rFonts w:ascii="Times New Roman" w:hAnsi="Times New Roman" w:cs="Times New Roman"/>
          <w:b/>
          <w:sz w:val="24"/>
          <w:szCs w:val="24"/>
        </w:rPr>
        <w:t>15%</w:t>
      </w:r>
    </w:p>
    <w:p w:rsidR="00CA7AA1" w:rsidRPr="009A5091" w:rsidRDefault="009A5091" w:rsidP="009A5091">
      <w:pPr>
        <w:spacing w:line="480" w:lineRule="auto"/>
        <w:rPr>
          <w:rFonts w:ascii="Times New Roman" w:hAnsi="Times New Roman" w:cs="Times New Roman"/>
          <w:sz w:val="24"/>
          <w:szCs w:val="24"/>
        </w:rPr>
      </w:pPr>
      <w:r w:rsidRPr="009A5091">
        <w:rPr>
          <w:rFonts w:ascii="Times New Roman" w:hAnsi="Times New Roman" w:cs="Times New Roman"/>
          <w:sz w:val="24"/>
          <w:szCs w:val="24"/>
        </w:rPr>
        <w:t>Based on the above results; It can be concluded that return on equity has i</w:t>
      </w:r>
      <w:r>
        <w:rPr>
          <w:rFonts w:ascii="Times New Roman" w:hAnsi="Times New Roman" w:cs="Times New Roman"/>
          <w:sz w:val="24"/>
          <w:szCs w:val="24"/>
        </w:rPr>
        <w:t>ncreased when debt was increased.</w:t>
      </w:r>
    </w:p>
    <w:p w:rsid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10</w:t>
      </w:r>
    </w:p>
    <w:p w:rsidR="00CA7AA1" w:rsidRPr="009A5091" w:rsidRDefault="00CA7AA1" w:rsidP="00CA7AA1">
      <w:pPr>
        <w:shd w:val="clear" w:color="auto" w:fill="FFFFFF"/>
        <w:spacing w:after="0" w:line="240" w:lineRule="auto"/>
        <w:rPr>
          <w:rFonts w:ascii="Verdana" w:eastAsia="Times New Roman" w:hAnsi="Verdana" w:cs="Times New Roman"/>
          <w:color w:val="000000"/>
          <w:bdr w:val="none" w:sz="0" w:space="0" w:color="auto" w:frame="1"/>
        </w:rPr>
      </w:pPr>
      <w:r w:rsidRPr="00CA7AA1">
        <w:rPr>
          <w:rFonts w:ascii="Verdana" w:eastAsia="Times New Roman" w:hAnsi="Verdana" w:cs="Times New Roman"/>
          <w:color w:val="000000"/>
          <w:bdr w:val="none" w:sz="0" w:space="0" w:color="auto" w:frame="1"/>
        </w:rPr>
        <w:t>Which inventory costing method produces a more accurate balance sheet – FIFO or LIFO?</w:t>
      </w:r>
      <w:r w:rsidR="009A5091">
        <w:rPr>
          <w:rFonts w:ascii="Verdana" w:eastAsia="Times New Roman" w:hAnsi="Verdana" w:cs="Times New Roman"/>
          <w:color w:val="000000"/>
          <w:bdr w:val="none" w:sz="0" w:space="0" w:color="auto" w:frame="1"/>
        </w:rPr>
        <w:t xml:space="preserve"> </w:t>
      </w:r>
      <w:r w:rsidR="00073DE3">
        <w:rPr>
          <w:rFonts w:ascii="Verdana" w:eastAsia="Times New Roman" w:hAnsi="Verdana" w:cs="Times New Roman"/>
          <w:color w:val="000000"/>
          <w:bdr w:val="none" w:sz="0" w:space="0" w:color="auto" w:frame="1"/>
        </w:rPr>
        <w:t xml:space="preserve"> </w:t>
      </w:r>
      <w:r w:rsidR="00073DE3" w:rsidRPr="00073DE3">
        <w:rPr>
          <w:rFonts w:ascii="Verdana" w:eastAsia="Times New Roman" w:hAnsi="Verdana" w:cs="Times New Roman"/>
          <w:b/>
          <w:color w:val="000000"/>
          <w:bdr w:val="none" w:sz="0" w:space="0" w:color="auto" w:frame="1"/>
        </w:rPr>
        <w:t>FIFO</w:t>
      </w:r>
      <w:r w:rsidRPr="00073DE3">
        <w:rPr>
          <w:rFonts w:ascii="Arial" w:eastAsia="Times New Roman" w:hAnsi="Arial" w:cs="Arial"/>
          <w:b/>
          <w:color w:val="000000"/>
          <w:bdr w:val="none" w:sz="0" w:space="0" w:color="auto" w:frame="1"/>
        </w:rPr>
        <w:br/>
      </w:r>
    </w:p>
    <w:p w:rsidR="009A5091" w:rsidRDefault="00CA7AA1" w:rsidP="00CA7AA1">
      <w:pPr>
        <w:shd w:val="clear" w:color="auto" w:fill="FFFFFF"/>
        <w:spacing w:line="240" w:lineRule="auto"/>
        <w:rPr>
          <w:rFonts w:ascii="Verdana" w:eastAsia="Times New Roman" w:hAnsi="Verdana" w:cs="Times New Roman"/>
          <w:color w:val="000000"/>
          <w:bdr w:val="none" w:sz="0" w:space="0" w:color="auto" w:frame="1"/>
        </w:rPr>
      </w:pPr>
      <w:r w:rsidRPr="00CA7AA1">
        <w:rPr>
          <w:rFonts w:ascii="Verdana" w:eastAsia="Times New Roman" w:hAnsi="Verdana" w:cs="Times New Roman"/>
          <w:color w:val="000000"/>
          <w:bdr w:val="none" w:sz="0" w:space="0" w:color="auto" w:frame="1"/>
        </w:rPr>
        <w:t>Provide brief explanation to justify your answer.</w:t>
      </w:r>
    </w:p>
    <w:p w:rsidR="00273B0E" w:rsidRPr="00273B0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CA7AA1" w:rsidRPr="00F71B71" w:rsidRDefault="009A5091" w:rsidP="00F71B71">
      <w:pPr>
        <w:spacing w:line="480" w:lineRule="auto"/>
        <w:ind w:firstLine="720"/>
        <w:rPr>
          <w:rFonts w:ascii="Times New Roman" w:hAnsi="Times New Roman" w:cs="Times New Roman"/>
          <w:sz w:val="24"/>
          <w:szCs w:val="24"/>
        </w:rPr>
      </w:pPr>
      <w:r w:rsidRPr="00F71B71">
        <w:rPr>
          <w:rFonts w:ascii="Times New Roman" w:hAnsi="Times New Roman" w:cs="Times New Roman"/>
          <w:sz w:val="24"/>
          <w:szCs w:val="24"/>
        </w:rPr>
        <w:t xml:space="preserve">The major reason for this is </w:t>
      </w:r>
      <w:r w:rsidR="000C4CB2" w:rsidRPr="00F71B71">
        <w:rPr>
          <w:rFonts w:ascii="Times New Roman" w:hAnsi="Times New Roman" w:cs="Times New Roman"/>
          <w:sz w:val="24"/>
          <w:szCs w:val="24"/>
        </w:rPr>
        <w:t>that; FIFO as a</w:t>
      </w:r>
      <w:r w:rsidRPr="00F71B71">
        <w:rPr>
          <w:rFonts w:ascii="Times New Roman" w:hAnsi="Times New Roman" w:cs="Times New Roman"/>
          <w:sz w:val="24"/>
          <w:szCs w:val="24"/>
        </w:rPr>
        <w:t xml:space="preserve"> </w:t>
      </w:r>
      <w:r w:rsidR="000C4CB2" w:rsidRPr="00F71B71">
        <w:rPr>
          <w:rFonts w:ascii="Times New Roman" w:hAnsi="Times New Roman" w:cs="Times New Roman"/>
          <w:sz w:val="24"/>
          <w:szCs w:val="24"/>
        </w:rPr>
        <w:t>method mostly</w:t>
      </w:r>
      <w:r w:rsidRPr="00F71B71">
        <w:rPr>
          <w:rFonts w:ascii="Times New Roman" w:hAnsi="Times New Roman" w:cs="Times New Roman"/>
          <w:sz w:val="24"/>
          <w:szCs w:val="24"/>
        </w:rPr>
        <w:t xml:space="preserve"> assumes that the first unit in inventor</w:t>
      </w:r>
      <w:r w:rsidR="00073DE3" w:rsidRPr="00F71B71">
        <w:rPr>
          <w:rFonts w:ascii="Times New Roman" w:hAnsi="Times New Roman" w:cs="Times New Roman"/>
          <w:sz w:val="24"/>
          <w:szCs w:val="24"/>
        </w:rPr>
        <w:t xml:space="preserve">y is the first until </w:t>
      </w:r>
      <w:r w:rsidR="000C4CB2" w:rsidRPr="00F71B71">
        <w:rPr>
          <w:rFonts w:ascii="Times New Roman" w:hAnsi="Times New Roman" w:cs="Times New Roman"/>
          <w:sz w:val="24"/>
          <w:szCs w:val="24"/>
        </w:rPr>
        <w:t>sold. Therefore</w:t>
      </w:r>
      <w:r w:rsidRPr="00F71B71">
        <w:rPr>
          <w:rFonts w:ascii="Times New Roman" w:hAnsi="Times New Roman" w:cs="Times New Roman"/>
          <w:sz w:val="24"/>
          <w:szCs w:val="24"/>
        </w:rPr>
        <w:t xml:space="preserve">, </w:t>
      </w:r>
      <w:r w:rsidR="000C4CB2" w:rsidRPr="00F71B71">
        <w:rPr>
          <w:rFonts w:ascii="Times New Roman" w:hAnsi="Times New Roman" w:cs="Times New Roman"/>
          <w:sz w:val="24"/>
          <w:szCs w:val="24"/>
        </w:rPr>
        <w:t>it’s</w:t>
      </w:r>
      <w:r w:rsidRPr="00F71B71">
        <w:rPr>
          <w:rFonts w:ascii="Times New Roman" w:hAnsi="Times New Roman" w:cs="Times New Roman"/>
          <w:sz w:val="24"/>
          <w:szCs w:val="24"/>
        </w:rPr>
        <w:t xml:space="preserve"> able to give a more accurate value for endin</w:t>
      </w:r>
      <w:r w:rsidR="00073DE3" w:rsidRPr="00F71B71">
        <w:rPr>
          <w:rFonts w:ascii="Times New Roman" w:hAnsi="Times New Roman" w:cs="Times New Roman"/>
          <w:sz w:val="24"/>
          <w:szCs w:val="24"/>
        </w:rPr>
        <w:t>g inventory on the balance sheet.</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11</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Which of the following are not “non-cash” expenses?</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a) Depreciation expense</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b) Prepaid expense</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c) Depletion expense</w:t>
      </w:r>
    </w:p>
    <w:p w:rsidR="00CA7AA1" w:rsidRPr="00CA7AA1" w:rsidRDefault="00CA7AA1" w:rsidP="00CA7AA1">
      <w:pPr>
        <w:shd w:val="clear" w:color="auto" w:fill="FFFFFF"/>
        <w:spacing w:line="240" w:lineRule="auto"/>
        <w:rPr>
          <w:rFonts w:ascii="Arial" w:eastAsia="Times New Roman" w:hAnsi="Arial" w:cs="Arial"/>
          <w:color w:val="000000"/>
          <w:sz w:val="24"/>
          <w:szCs w:val="24"/>
        </w:rPr>
      </w:pPr>
      <w:r w:rsidRPr="00CA7AA1">
        <w:rPr>
          <w:rFonts w:ascii="Verdana" w:eastAsia="Times New Roman" w:hAnsi="Verdana" w:cs="Arial"/>
          <w:color w:val="000000"/>
          <w:bdr w:val="none" w:sz="0" w:space="0" w:color="auto" w:frame="1"/>
        </w:rPr>
        <w:t>d) Amortization expense</w:t>
      </w:r>
    </w:p>
    <w:p w:rsidR="00CA7AA1" w:rsidRPr="00F71B71" w:rsidRDefault="00073DE3" w:rsidP="00D26D8E">
      <w:pPr>
        <w:shd w:val="clear" w:color="auto" w:fill="FFFFFF"/>
        <w:spacing w:after="0" w:line="480" w:lineRule="auto"/>
        <w:outlineLvl w:val="2"/>
        <w:rPr>
          <w:rFonts w:ascii="Times New Roman" w:hAnsi="Times New Roman" w:cs="Times New Roman"/>
          <w:sz w:val="24"/>
          <w:szCs w:val="24"/>
        </w:rPr>
      </w:pPr>
      <w:r>
        <w:rPr>
          <w:rFonts w:ascii="Arial" w:eastAsia="Times New Roman" w:hAnsi="Arial" w:cs="Arial"/>
          <w:b/>
          <w:bCs/>
          <w:caps/>
          <w:color w:val="333333"/>
          <w:spacing w:val="26"/>
          <w:sz w:val="21"/>
          <w:szCs w:val="21"/>
        </w:rPr>
        <w:t>b.</w:t>
      </w:r>
      <w:r w:rsidRPr="00073DE3">
        <w:rPr>
          <w:rStyle w:val="Heading1Char"/>
          <w:rFonts w:ascii="Helvetica" w:eastAsiaTheme="minorHAnsi" w:hAnsi="Helvetica"/>
          <w:color w:val="333333"/>
          <w:sz w:val="21"/>
          <w:szCs w:val="21"/>
          <w:bdr w:val="none" w:sz="0" w:space="0" w:color="auto" w:frame="1"/>
          <w:shd w:val="clear" w:color="auto" w:fill="FFFFFF"/>
        </w:rPr>
        <w:t xml:space="preserve"> </w:t>
      </w:r>
      <w:r w:rsidRPr="00F71B71">
        <w:rPr>
          <w:rFonts w:ascii="Times New Roman" w:hAnsi="Times New Roman" w:cs="Times New Roman"/>
          <w:b/>
          <w:sz w:val="24"/>
          <w:szCs w:val="24"/>
        </w:rPr>
        <w:t xml:space="preserve">Prepaid expense. </w:t>
      </w:r>
      <w:r w:rsidRPr="00F71B71">
        <w:rPr>
          <w:rFonts w:ascii="Times New Roman" w:hAnsi="Times New Roman" w:cs="Times New Roman"/>
          <w:sz w:val="24"/>
          <w:szCs w:val="24"/>
        </w:rPr>
        <w:t xml:space="preserve">This is because prepaid expense are cost that have been paid but are not yet used up and have not yet expired Example: prepaid sim card, prepaid </w:t>
      </w:r>
      <w:r w:rsidR="000C4CB2" w:rsidRPr="00F71B71">
        <w:rPr>
          <w:rFonts w:ascii="Times New Roman" w:hAnsi="Times New Roman" w:cs="Times New Roman"/>
          <w:sz w:val="24"/>
          <w:szCs w:val="24"/>
        </w:rPr>
        <w:t>insurance, advance</w:t>
      </w:r>
      <w:r w:rsidRPr="00F71B71">
        <w:rPr>
          <w:rFonts w:ascii="Times New Roman" w:hAnsi="Times New Roman" w:cs="Times New Roman"/>
          <w:sz w:val="24"/>
          <w:szCs w:val="24"/>
        </w:rPr>
        <w:t xml:space="preserve"> electricity bill.</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12</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sz w:val="20"/>
          <w:szCs w:val="20"/>
          <w:bdr w:val="none" w:sz="0" w:space="0" w:color="auto" w:frame="1"/>
        </w:rPr>
        <w:t>Calculate the value of “Ending Inventory” based on the following information:</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sz w:val="20"/>
          <w:szCs w:val="20"/>
          <w:bdr w:val="none" w:sz="0" w:space="0" w:color="auto" w:frame="1"/>
        </w:rPr>
        <w:t>“Beginning Inventory” = $700</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sz w:val="20"/>
          <w:szCs w:val="20"/>
          <w:bdr w:val="none" w:sz="0" w:space="0" w:color="auto" w:frame="1"/>
        </w:rPr>
        <w:t>Purchases = $300</w:t>
      </w:r>
    </w:p>
    <w:p w:rsidR="00BF4102" w:rsidRDefault="00CA7AA1" w:rsidP="00CA7AA1">
      <w:pPr>
        <w:shd w:val="clear" w:color="auto" w:fill="FFFFFF"/>
        <w:spacing w:line="240" w:lineRule="auto"/>
        <w:rPr>
          <w:rFonts w:ascii="Verdana" w:eastAsia="Times New Roman" w:hAnsi="Verdana" w:cs="Arial"/>
          <w:color w:val="000000"/>
          <w:sz w:val="24"/>
          <w:szCs w:val="24"/>
          <w:bdr w:val="none" w:sz="0" w:space="0" w:color="auto" w:frame="1"/>
        </w:rPr>
      </w:pPr>
      <w:r w:rsidRPr="00CA7AA1">
        <w:rPr>
          <w:rFonts w:ascii="Verdana" w:eastAsia="Times New Roman" w:hAnsi="Verdana" w:cs="Arial"/>
          <w:color w:val="000000"/>
          <w:sz w:val="24"/>
          <w:szCs w:val="24"/>
          <w:bdr w:val="none" w:sz="0" w:space="0" w:color="auto" w:frame="1"/>
        </w:rPr>
        <w:t>Cost of sales = $800</w:t>
      </w:r>
    </w:p>
    <w:p w:rsidR="00273B0E" w:rsidRPr="00D26D8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073DE3" w:rsidRPr="00073DE3" w:rsidRDefault="00073DE3" w:rsidP="00BF4102">
      <w:pPr>
        <w:spacing w:line="480" w:lineRule="auto"/>
        <w:rPr>
          <w:rFonts w:ascii="Times New Roman" w:hAnsi="Times New Roman" w:cs="Times New Roman"/>
          <w:sz w:val="24"/>
          <w:szCs w:val="24"/>
        </w:rPr>
      </w:pPr>
      <w:r>
        <w:rPr>
          <w:rFonts w:ascii="Times New Roman" w:hAnsi="Times New Roman" w:cs="Times New Roman"/>
          <w:sz w:val="24"/>
          <w:szCs w:val="24"/>
        </w:rPr>
        <w:t>Ending inventory = Beginning inventory + Purchases - C</w:t>
      </w:r>
      <w:r w:rsidRPr="00073DE3">
        <w:rPr>
          <w:rFonts w:ascii="Times New Roman" w:hAnsi="Times New Roman" w:cs="Times New Roman"/>
          <w:sz w:val="24"/>
          <w:szCs w:val="24"/>
        </w:rPr>
        <w:t xml:space="preserve">ost of sales </w:t>
      </w:r>
    </w:p>
    <w:p w:rsidR="00073DE3" w:rsidRPr="00073DE3" w:rsidRDefault="00073DE3" w:rsidP="00BF4102">
      <w:pPr>
        <w:spacing w:line="480" w:lineRule="auto"/>
        <w:rPr>
          <w:rFonts w:ascii="Times New Roman" w:hAnsi="Times New Roman" w:cs="Times New Roman"/>
          <w:sz w:val="24"/>
          <w:szCs w:val="24"/>
        </w:rPr>
      </w:pPr>
      <w:r w:rsidRPr="00073DE3">
        <w:rPr>
          <w:rFonts w:ascii="Times New Roman" w:hAnsi="Times New Roman" w:cs="Times New Roman"/>
          <w:sz w:val="24"/>
          <w:szCs w:val="24"/>
        </w:rPr>
        <w:t>= 700+300-800= 200</w:t>
      </w:r>
    </w:p>
    <w:p w:rsidR="00CA7AA1" w:rsidRPr="00073DE3" w:rsidRDefault="00073DE3" w:rsidP="00BF4102">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=200</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13</w:t>
      </w:r>
    </w:p>
    <w:p w:rsidR="00273B0E" w:rsidRDefault="00CA7AA1" w:rsidP="00CA7AA1">
      <w:pPr>
        <w:shd w:val="clear" w:color="auto" w:fill="FFFFFF"/>
        <w:spacing w:line="240" w:lineRule="auto"/>
        <w:rPr>
          <w:rFonts w:ascii="Verdana" w:eastAsia="Times New Roman" w:hAnsi="Verdana" w:cs="Arial"/>
          <w:color w:val="000000"/>
          <w:bdr w:val="none" w:sz="0" w:space="0" w:color="auto" w:frame="1"/>
        </w:rPr>
      </w:pPr>
      <w:r w:rsidRPr="00CA7AA1">
        <w:rPr>
          <w:rFonts w:ascii="Verdana" w:eastAsia="Times New Roman" w:hAnsi="Verdana" w:cs="Arial"/>
          <w:color w:val="000000"/>
          <w:bdr w:val="none" w:sz="0" w:space="0" w:color="auto" w:frame="1"/>
        </w:rPr>
        <w:t>Based on your answer to the previous question, what is the gross profit and gross profit margin if the sales are $1000?</w:t>
      </w:r>
    </w:p>
    <w:p w:rsidR="00F71B71" w:rsidRPr="00273B0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F71B71" w:rsidRPr="00BF4102" w:rsidRDefault="00F71B71" w:rsidP="00BF4102">
      <w:pPr>
        <w:spacing w:line="480" w:lineRule="auto"/>
        <w:rPr>
          <w:rFonts w:ascii="Times New Roman" w:hAnsi="Times New Roman" w:cs="Times New Roman"/>
          <w:sz w:val="24"/>
          <w:szCs w:val="24"/>
        </w:rPr>
      </w:pPr>
      <w:r w:rsidRPr="00BF4102">
        <w:rPr>
          <w:rFonts w:ascii="Times New Roman" w:hAnsi="Times New Roman" w:cs="Times New Roman"/>
          <w:sz w:val="24"/>
          <w:szCs w:val="24"/>
        </w:rPr>
        <w:t xml:space="preserve">Gross profit = Net sales - Cost of goods sold </w:t>
      </w:r>
    </w:p>
    <w:p w:rsidR="00503A66" w:rsidRPr="00BF4102" w:rsidRDefault="00F71B71" w:rsidP="00BF4102">
      <w:pPr>
        <w:spacing w:line="480" w:lineRule="auto"/>
        <w:rPr>
          <w:rFonts w:ascii="Times New Roman" w:hAnsi="Times New Roman" w:cs="Times New Roman"/>
          <w:sz w:val="24"/>
          <w:szCs w:val="24"/>
        </w:rPr>
      </w:pPr>
      <w:r w:rsidRPr="00BF4102">
        <w:rPr>
          <w:rFonts w:ascii="Times New Roman" w:hAnsi="Times New Roman" w:cs="Times New Roman"/>
          <w:sz w:val="24"/>
          <w:szCs w:val="24"/>
        </w:rPr>
        <w:t xml:space="preserve">                                         </w:t>
      </w:r>
      <w:r w:rsidR="00503A66" w:rsidRPr="00BF4102">
        <w:rPr>
          <w:rFonts w:ascii="Times New Roman" w:hAnsi="Times New Roman" w:cs="Times New Roman"/>
          <w:sz w:val="24"/>
          <w:szCs w:val="24"/>
        </w:rPr>
        <w:t>1000-800</w:t>
      </w:r>
    </w:p>
    <w:p w:rsidR="00BF4102" w:rsidRPr="00BF4102" w:rsidRDefault="00503A66" w:rsidP="00F71B71">
      <w:pPr>
        <w:shd w:val="clear" w:color="auto" w:fill="FFFFFF"/>
        <w:spacing w:line="240" w:lineRule="auto"/>
        <w:rPr>
          <w:rFonts w:ascii="Times New Roman" w:eastAsia="Times New Roman" w:hAnsi="Times New Roman" w:cs="Times New Roman"/>
          <w:color w:val="000000"/>
          <w:sz w:val="24"/>
          <w:szCs w:val="24"/>
          <w:bdr w:val="none" w:sz="0" w:space="0" w:color="auto" w:frame="1"/>
        </w:rPr>
      </w:pPr>
      <w:r w:rsidRPr="00BF4102">
        <w:rPr>
          <w:rFonts w:ascii="Times New Roman" w:eastAsia="Times New Roman" w:hAnsi="Times New Roman" w:cs="Times New Roman"/>
          <w:color w:val="000000"/>
          <w:sz w:val="24"/>
          <w:szCs w:val="24"/>
          <w:bdr w:val="none" w:sz="0" w:space="0" w:color="auto" w:frame="1"/>
        </w:rPr>
        <w:t>Profit =200</w:t>
      </w:r>
    </w:p>
    <w:p w:rsidR="00BF4102" w:rsidRPr="00BF4102" w:rsidRDefault="00BF4102" w:rsidP="00F71B71">
      <w:pPr>
        <w:shd w:val="clear" w:color="auto" w:fill="FFFFFF"/>
        <w:spacing w:line="240" w:lineRule="auto"/>
        <w:rPr>
          <w:rFonts w:ascii="Times New Roman" w:eastAsia="Times New Roman" w:hAnsi="Times New Roman" w:cs="Times New Roman"/>
          <w:color w:val="000000"/>
          <w:sz w:val="24"/>
          <w:szCs w:val="24"/>
          <w:bdr w:val="none" w:sz="0" w:space="0" w:color="auto" w:frame="1"/>
        </w:rPr>
      </w:pPr>
      <w:r w:rsidRPr="00BF4102">
        <w:rPr>
          <w:rFonts w:ascii="Times New Roman" w:eastAsia="Times New Roman" w:hAnsi="Times New Roman" w:cs="Times New Roman"/>
          <w:color w:val="000000"/>
          <w:sz w:val="24"/>
          <w:szCs w:val="24"/>
          <w:bdr w:val="none" w:sz="0" w:space="0" w:color="auto" w:frame="1"/>
        </w:rPr>
        <w:t>Profit Margin= [Gross profit/Revenue] x100</w:t>
      </w:r>
    </w:p>
    <w:p w:rsidR="00BF4102" w:rsidRPr="00BF4102" w:rsidRDefault="00BF4102" w:rsidP="00F71B71">
      <w:pPr>
        <w:shd w:val="clear" w:color="auto" w:fill="FFFFFF"/>
        <w:spacing w:line="240" w:lineRule="auto"/>
        <w:rPr>
          <w:rFonts w:ascii="Times New Roman" w:eastAsia="Times New Roman" w:hAnsi="Times New Roman" w:cs="Times New Roman"/>
          <w:color w:val="000000"/>
          <w:sz w:val="24"/>
          <w:szCs w:val="24"/>
          <w:bdr w:val="none" w:sz="0" w:space="0" w:color="auto" w:frame="1"/>
        </w:rPr>
      </w:pPr>
      <w:r w:rsidRPr="00BF4102">
        <w:rPr>
          <w:rFonts w:ascii="Times New Roman" w:eastAsia="Times New Roman" w:hAnsi="Times New Roman" w:cs="Times New Roman"/>
          <w:color w:val="000000"/>
          <w:sz w:val="24"/>
          <w:szCs w:val="24"/>
          <w:bdr w:val="none" w:sz="0" w:space="0" w:color="auto" w:frame="1"/>
        </w:rPr>
        <w:t>(200/1000) x100 = 20%</w:t>
      </w:r>
    </w:p>
    <w:p w:rsidR="00CA7AA1" w:rsidRPr="00BF4102" w:rsidRDefault="00CA7AA1" w:rsidP="00BF4102">
      <w:pPr>
        <w:shd w:val="clear" w:color="auto" w:fill="FFFFFF"/>
        <w:spacing w:line="240" w:lineRule="auto"/>
        <w:rPr>
          <w:rFonts w:ascii="Arial" w:eastAsia="Times New Roman" w:hAnsi="Arial" w:cs="Arial"/>
          <w:color w:val="000000"/>
          <w:sz w:val="24"/>
          <w:szCs w:val="24"/>
        </w:rPr>
      </w:pPr>
      <w:r w:rsidRPr="00F71B71">
        <w:rPr>
          <w:rFonts w:ascii="Arial" w:eastAsia="Times New Roman" w:hAnsi="Arial" w:cs="Arial"/>
          <w:color w:val="000000"/>
          <w:bdr w:val="none" w:sz="0" w:space="0" w:color="auto" w:frame="1"/>
        </w:rPr>
        <w:br/>
      </w:r>
      <w:r w:rsidRPr="00F71B71">
        <w:rPr>
          <w:rFonts w:ascii="Verdana" w:eastAsia="Times New Roman" w:hAnsi="Verdana" w:cs="Arial"/>
          <w:color w:val="000000"/>
          <w:bdr w:val="none" w:sz="0" w:space="0" w:color="auto" w:frame="1"/>
        </w:rPr>
        <w:t>Note: Double check your answer on the previous question since a wrong answer will lead to a wrong answer for this question. </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14</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You are an investor looking to buy an ownership interest in a business.</w:t>
      </w:r>
      <w:r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One company is a manufacturing company and the other is an online retailer.</w:t>
      </w:r>
      <w:r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Here are the cash flow summaries for both:</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inherit" w:eastAsia="Times New Roman" w:hAnsi="inherit" w:cs="Times New Roman"/>
          <w:color w:val="000000"/>
          <w:bdr w:val="none" w:sz="0" w:space="0" w:color="auto" w:frame="1"/>
        </w:rPr>
        <w:t> </w:t>
      </w:r>
      <w:r w:rsidRPr="00CA7AA1">
        <w:rPr>
          <w:rFonts w:ascii="Arial" w:eastAsia="Times New Roman" w:hAnsi="Arial" w:cs="Arial"/>
          <w:color w:val="000000"/>
          <w:u w:val="single"/>
          <w:bdr w:val="none" w:sz="0" w:space="0" w:color="auto" w:frame="1"/>
        </w:rPr>
        <w:t>MFR</w:t>
      </w:r>
      <w:r w:rsidRPr="00CA7AA1">
        <w:rPr>
          <w:rFonts w:ascii="Arial" w:eastAsia="Times New Roman" w:hAnsi="Arial" w:cs="Arial"/>
          <w:color w:val="000000"/>
          <w:u w:val="single"/>
          <w:bdr w:val="none" w:sz="0" w:space="0" w:color="auto" w:frame="1"/>
        </w:rPr>
        <w:br/>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Cash from Operations</w:t>
      </w:r>
      <w:r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$75,000</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Cash from Financing</w:t>
      </w:r>
      <w:r w:rsidR="003F271F" w:rsidRPr="00CA7AA1">
        <w:rPr>
          <w:rFonts w:ascii="inherit" w:eastAsia="Times New Roman" w:hAnsi="inherit" w:cs="Times New Roman"/>
          <w:color w:val="000000"/>
          <w:bdr w:val="none" w:sz="0" w:space="0" w:color="auto" w:frame="1"/>
        </w:rPr>
        <w:t> 50,000</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Cash from Investing</w:t>
      </w:r>
      <w:r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&lt;75,000&gt;</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Net Free Cash Flow</w:t>
      </w:r>
      <w:r w:rsidR="003F271F"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50,000</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Arial" w:eastAsia="Times New Roman" w:hAnsi="Arial" w:cs="Arial"/>
          <w:color w:val="000000"/>
          <w:u w:val="single"/>
          <w:bdr w:val="none" w:sz="0" w:space="0" w:color="auto" w:frame="1"/>
        </w:rPr>
        <w:t>ONLINE RETAILER</w:t>
      </w:r>
      <w:r w:rsidRPr="00CA7AA1">
        <w:rPr>
          <w:rFonts w:ascii="Arial" w:eastAsia="Times New Roman" w:hAnsi="Arial" w:cs="Arial"/>
          <w:color w:val="000000"/>
          <w:u w:val="single"/>
          <w:bdr w:val="none" w:sz="0" w:space="0" w:color="auto" w:frame="1"/>
        </w:rPr>
        <w:br/>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Cash from Operations</w:t>
      </w:r>
      <w:r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$15,000</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Cash from Financing</w:t>
      </w:r>
      <w:r w:rsidRPr="00CA7AA1">
        <w:rPr>
          <w:rFonts w:ascii="inherit" w:eastAsia="Times New Roman" w:hAnsi="inherit" w:cs="Times New Roman"/>
          <w:color w:val="000000"/>
          <w:bdr w:val="none" w:sz="0" w:space="0" w:color="auto" w:frame="1"/>
        </w:rPr>
        <w:t>   $75,000 </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Cash from Investing</w:t>
      </w:r>
      <w:r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&lt;25,000&gt;</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Net Free Cash Flow</w:t>
      </w:r>
      <w:r w:rsidR="003F271F"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65,000</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Arial" w:eastAsia="Times New Roman" w:hAnsi="Arial" w:cs="Arial"/>
          <w:color w:val="000000"/>
          <w:sz w:val="20"/>
          <w:szCs w:val="20"/>
        </w:rPr>
        <w:br/>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 </w:t>
      </w:r>
    </w:p>
    <w:p w:rsidR="00CA7AA1" w:rsidRDefault="00CA7AA1" w:rsidP="00CA7AA1">
      <w:pPr>
        <w:shd w:val="clear" w:color="auto" w:fill="FFFFFF"/>
        <w:spacing w:line="240" w:lineRule="auto"/>
        <w:rPr>
          <w:rFonts w:ascii="Verdana" w:eastAsia="Times New Roman" w:hAnsi="Verdana" w:cs="Times New Roman"/>
          <w:color w:val="000000"/>
          <w:bdr w:val="none" w:sz="0" w:space="0" w:color="auto" w:frame="1"/>
        </w:rPr>
      </w:pPr>
      <w:r w:rsidRPr="00CA7AA1">
        <w:rPr>
          <w:rFonts w:ascii="Verdana" w:eastAsia="Times New Roman" w:hAnsi="Verdana" w:cs="Times New Roman"/>
          <w:color w:val="000000"/>
          <w:bdr w:val="none" w:sz="0" w:space="0" w:color="auto" w:frame="1"/>
        </w:rPr>
        <w:t>If your most important investment criterion is “quality of cash flow” which of these two companies would you choose to invest your money in?</w:t>
      </w:r>
      <w:r w:rsidRPr="00CA7AA1">
        <w:rPr>
          <w:rFonts w:ascii="inherit" w:eastAsia="Times New Roman" w:hAnsi="inherit" w:cs="Times New Roman"/>
          <w:color w:val="000000"/>
          <w:bdr w:val="none" w:sz="0" w:space="0" w:color="auto" w:frame="1"/>
        </w:rPr>
        <w:t> </w:t>
      </w:r>
      <w:r w:rsidRPr="00CA7AA1">
        <w:rPr>
          <w:rFonts w:ascii="Verdana" w:eastAsia="Times New Roman" w:hAnsi="Verdana" w:cs="Times New Roman"/>
          <w:color w:val="000000"/>
          <w:bdr w:val="none" w:sz="0" w:space="0" w:color="auto" w:frame="1"/>
        </w:rPr>
        <w:t>Why?</w:t>
      </w:r>
    </w:p>
    <w:p w:rsidR="00273B0E" w:rsidRPr="00D26D8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5C4E98" w:rsidRPr="00BF4102" w:rsidRDefault="005C4E98" w:rsidP="00BF4102">
      <w:pPr>
        <w:shd w:val="clear" w:color="auto" w:fill="FFFFFF"/>
        <w:spacing w:line="480" w:lineRule="auto"/>
        <w:rPr>
          <w:rFonts w:ascii="Times New Roman" w:eastAsia="Times New Roman" w:hAnsi="Times New Roman" w:cs="Times New Roman"/>
          <w:color w:val="000000"/>
          <w:sz w:val="24"/>
          <w:szCs w:val="24"/>
          <w:bdr w:val="none" w:sz="0" w:space="0" w:color="auto" w:frame="1"/>
        </w:rPr>
      </w:pPr>
      <w:r w:rsidRPr="00BF4102">
        <w:rPr>
          <w:rFonts w:ascii="Times New Roman" w:eastAsia="Times New Roman" w:hAnsi="Times New Roman" w:cs="Times New Roman"/>
          <w:color w:val="000000"/>
          <w:sz w:val="24"/>
          <w:szCs w:val="24"/>
          <w:bdr w:val="none" w:sz="0" w:space="0" w:color="auto" w:frame="1"/>
        </w:rPr>
        <w:t>The company I will focus on will be MFR.</w:t>
      </w:r>
    </w:p>
    <w:p w:rsidR="005C4E98" w:rsidRPr="00BF4102" w:rsidRDefault="005C4E98" w:rsidP="00BF4102">
      <w:pPr>
        <w:shd w:val="clear" w:color="auto" w:fill="FFFFFF"/>
        <w:spacing w:line="480" w:lineRule="auto"/>
        <w:jc w:val="center"/>
        <w:rPr>
          <w:rFonts w:ascii="Times New Roman" w:eastAsia="Times New Roman" w:hAnsi="Times New Roman" w:cs="Times New Roman"/>
          <w:b/>
          <w:color w:val="000000"/>
          <w:sz w:val="24"/>
          <w:szCs w:val="24"/>
          <w:bdr w:val="none" w:sz="0" w:space="0" w:color="auto" w:frame="1"/>
        </w:rPr>
      </w:pPr>
      <w:r w:rsidRPr="00BF4102">
        <w:rPr>
          <w:rFonts w:ascii="Times New Roman" w:eastAsia="Times New Roman" w:hAnsi="Times New Roman" w:cs="Times New Roman"/>
          <w:b/>
          <w:color w:val="000000"/>
          <w:sz w:val="24"/>
          <w:szCs w:val="24"/>
          <w:bdr w:val="none" w:sz="0" w:space="0" w:color="auto" w:frame="1"/>
        </w:rPr>
        <w:lastRenderedPageBreak/>
        <w:t>Reason:</w:t>
      </w:r>
    </w:p>
    <w:p w:rsidR="00BF4102" w:rsidRDefault="005C4E98" w:rsidP="00BF4102">
      <w:pPr>
        <w:spacing w:line="480" w:lineRule="auto"/>
        <w:rPr>
          <w:rFonts w:ascii="Times New Roman" w:hAnsi="Times New Roman" w:cs="Times New Roman"/>
          <w:sz w:val="24"/>
          <w:szCs w:val="24"/>
        </w:rPr>
      </w:pPr>
      <w:r w:rsidRPr="00BF4102">
        <w:rPr>
          <w:rFonts w:ascii="Times New Roman" w:hAnsi="Times New Roman" w:cs="Times New Roman"/>
          <w:sz w:val="24"/>
          <w:szCs w:val="24"/>
        </w:rPr>
        <w:t>MFR can be considered to have higher quality of Cash flow than an ONLINE RETAILER. This is so because; the cash flow from Operations are more in a MFR company which implies that substantial part of cash inflows are from operating the business, even though net cash flow is lower than an onliner retailer. Consequently, Cash Flow from Operations: This is the key source of a company's cash generation. It is the cash that the company produces internally as opposed to funds coming from outside investing and financing activities.</w:t>
      </w:r>
    </w:p>
    <w:p w:rsidR="00CA7AA1" w:rsidRPr="00BF4102" w:rsidRDefault="00CA7AA1" w:rsidP="00BF4102">
      <w:pPr>
        <w:spacing w:line="480" w:lineRule="auto"/>
        <w:rPr>
          <w:rFonts w:ascii="Times New Roman" w:hAnsi="Times New Roman" w:cs="Times New Roman"/>
          <w:sz w:val="24"/>
          <w:szCs w:val="24"/>
        </w:rPr>
      </w:pPr>
      <w:r w:rsidRPr="00CA7AA1">
        <w:rPr>
          <w:rFonts w:ascii="Arial" w:eastAsia="Times New Roman" w:hAnsi="Arial" w:cs="Arial"/>
          <w:b/>
          <w:bCs/>
          <w:caps/>
          <w:color w:val="333333"/>
          <w:spacing w:val="26"/>
          <w:sz w:val="21"/>
          <w:szCs w:val="21"/>
        </w:rPr>
        <w:t>QUESTION 15</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Given the following information [daily basis] on a manufacturing company, calculate (a) contribution margin on a per unit basis, (b) contribution margin on a total dollar basis, and (c) fixed costs.</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Average selling price for manufacturer’s product = $5.00</w:t>
      </w:r>
    </w:p>
    <w:p w:rsidR="00CA7AA1" w:rsidRP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Daily Break-even level [units] = 10,000</w:t>
      </w:r>
    </w:p>
    <w:p w:rsidR="00CA7AA1" w:rsidRDefault="00CA7AA1" w:rsidP="00CA7AA1">
      <w:pPr>
        <w:shd w:val="clear" w:color="auto" w:fill="FFFFFF"/>
        <w:spacing w:line="240" w:lineRule="auto"/>
        <w:rPr>
          <w:rFonts w:ascii="Verdana" w:eastAsia="Times New Roman" w:hAnsi="Verdana" w:cs="Arial"/>
          <w:color w:val="000000"/>
          <w:bdr w:val="none" w:sz="0" w:space="0" w:color="auto" w:frame="1"/>
        </w:rPr>
      </w:pPr>
      <w:r w:rsidRPr="00CA7AA1">
        <w:rPr>
          <w:rFonts w:ascii="Verdana" w:eastAsia="Times New Roman" w:hAnsi="Verdana" w:cs="Arial"/>
          <w:color w:val="000000"/>
          <w:bdr w:val="none" w:sz="0" w:space="0" w:color="auto" w:frame="1"/>
        </w:rPr>
        <w:t>Variable cost per unit = $0.50</w:t>
      </w:r>
    </w:p>
    <w:p w:rsidR="00273B0E" w:rsidRPr="00D26D8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A760BB" w:rsidRPr="00BF4102" w:rsidRDefault="00273B0E" w:rsidP="00273B0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57C6A">
        <w:rPr>
          <w:rFonts w:ascii="Times New Roman" w:hAnsi="Times New Roman" w:cs="Times New Roman"/>
          <w:sz w:val="24"/>
          <w:szCs w:val="24"/>
        </w:rPr>
        <w:t>(a).</w:t>
      </w:r>
      <w:r w:rsidR="00757C6A">
        <w:rPr>
          <w:rFonts w:ascii="Verdana" w:eastAsia="Times New Roman" w:hAnsi="Verdana" w:cs="Times New Roman"/>
          <w:color w:val="000000"/>
          <w:bdr w:val="none" w:sz="0" w:space="0" w:color="auto" w:frame="1"/>
        </w:rPr>
        <w:t>C</w:t>
      </w:r>
      <w:r w:rsidR="00757C6A" w:rsidRPr="00CA7AA1">
        <w:rPr>
          <w:rFonts w:ascii="Verdana" w:eastAsia="Times New Roman" w:hAnsi="Verdana" w:cs="Times New Roman"/>
          <w:color w:val="000000"/>
          <w:bdr w:val="none" w:sz="0" w:space="0" w:color="auto" w:frame="1"/>
        </w:rPr>
        <w:t>ontribution margin on a per unit basis</w:t>
      </w:r>
    </w:p>
    <w:p w:rsidR="00A760BB" w:rsidRPr="00BF4102" w:rsidRDefault="00A760BB" w:rsidP="00BF4102">
      <w:pPr>
        <w:spacing w:line="480" w:lineRule="auto"/>
        <w:rPr>
          <w:rFonts w:ascii="Times New Roman" w:hAnsi="Times New Roman" w:cs="Times New Roman"/>
          <w:sz w:val="24"/>
          <w:szCs w:val="24"/>
        </w:rPr>
      </w:pPr>
      <w:r w:rsidRPr="00BF4102">
        <w:rPr>
          <w:rFonts w:ascii="Times New Roman" w:hAnsi="Times New Roman" w:cs="Times New Roman"/>
          <w:sz w:val="24"/>
          <w:szCs w:val="24"/>
        </w:rPr>
        <w:t xml:space="preserve">= Selling price - Variable cost = $ 5 - $ 0.50 = </w:t>
      </w:r>
    </w:p>
    <w:p w:rsidR="00A760BB" w:rsidRPr="00BF4102" w:rsidRDefault="00A760BB" w:rsidP="00BF4102">
      <w:pPr>
        <w:spacing w:line="480" w:lineRule="auto"/>
        <w:rPr>
          <w:rFonts w:ascii="Times New Roman" w:hAnsi="Times New Roman" w:cs="Times New Roman"/>
          <w:sz w:val="24"/>
          <w:szCs w:val="24"/>
        </w:rPr>
      </w:pPr>
      <w:r w:rsidRPr="00BF4102">
        <w:rPr>
          <w:rFonts w:ascii="Times New Roman" w:hAnsi="Times New Roman" w:cs="Times New Roman"/>
          <w:b/>
          <w:sz w:val="24"/>
          <w:szCs w:val="24"/>
        </w:rPr>
        <w:t xml:space="preserve">= </w:t>
      </w:r>
      <w:r w:rsidR="003F271F" w:rsidRPr="00BF4102">
        <w:rPr>
          <w:rFonts w:ascii="Times New Roman" w:hAnsi="Times New Roman" w:cs="Times New Roman"/>
          <w:b/>
          <w:sz w:val="24"/>
          <w:szCs w:val="24"/>
        </w:rPr>
        <w:t>4.50</w:t>
      </w:r>
      <w:r w:rsidR="00BF4102" w:rsidRPr="00BF4102">
        <w:rPr>
          <w:rFonts w:ascii="Times New Roman" w:hAnsi="Times New Roman" w:cs="Times New Roman"/>
          <w:sz w:val="24"/>
          <w:szCs w:val="24"/>
        </w:rPr>
        <w:t xml:space="preserve"> </w:t>
      </w:r>
    </w:p>
    <w:p w:rsidR="00A760BB" w:rsidRPr="00BF4102" w:rsidRDefault="00757C6A" w:rsidP="00BF4102">
      <w:pPr>
        <w:spacing w:line="480" w:lineRule="auto"/>
        <w:rPr>
          <w:rFonts w:ascii="Times New Roman" w:hAnsi="Times New Roman" w:cs="Times New Roman"/>
          <w:sz w:val="24"/>
          <w:szCs w:val="24"/>
        </w:rPr>
      </w:pPr>
      <w:r>
        <w:rPr>
          <w:rFonts w:ascii="Times New Roman" w:hAnsi="Times New Roman" w:cs="Times New Roman"/>
          <w:sz w:val="24"/>
          <w:szCs w:val="24"/>
        </w:rPr>
        <w:t>(b).</w:t>
      </w:r>
      <w:r>
        <w:rPr>
          <w:rFonts w:ascii="Verdana" w:eastAsia="Times New Roman" w:hAnsi="Verdana" w:cs="Times New Roman"/>
          <w:color w:val="000000"/>
          <w:bdr w:val="none" w:sz="0" w:space="0" w:color="auto" w:frame="1"/>
        </w:rPr>
        <w:t>C</w:t>
      </w:r>
      <w:r w:rsidRPr="00CA7AA1">
        <w:rPr>
          <w:rFonts w:ascii="Verdana" w:eastAsia="Times New Roman" w:hAnsi="Verdana" w:cs="Times New Roman"/>
          <w:color w:val="000000"/>
          <w:bdr w:val="none" w:sz="0" w:space="0" w:color="auto" w:frame="1"/>
        </w:rPr>
        <w:t>ontribution margin on a total dollar basis</w:t>
      </w:r>
    </w:p>
    <w:p w:rsidR="00A760BB" w:rsidRPr="00BF4102" w:rsidRDefault="00A760BB" w:rsidP="00BF4102">
      <w:pPr>
        <w:spacing w:line="480" w:lineRule="auto"/>
        <w:rPr>
          <w:rFonts w:ascii="Times New Roman" w:hAnsi="Times New Roman" w:cs="Times New Roman"/>
          <w:sz w:val="24"/>
          <w:szCs w:val="24"/>
        </w:rPr>
      </w:pPr>
      <w:r w:rsidRPr="00BF4102">
        <w:rPr>
          <w:rFonts w:ascii="Times New Roman" w:hAnsi="Times New Roman" w:cs="Times New Roman"/>
          <w:sz w:val="24"/>
          <w:szCs w:val="24"/>
        </w:rPr>
        <w:t xml:space="preserve"> Contribution / selling price = 4.5/5 = </w:t>
      </w:r>
    </w:p>
    <w:p w:rsidR="00A760BB" w:rsidRPr="00BF4102" w:rsidRDefault="00A760BB" w:rsidP="00BF4102">
      <w:pPr>
        <w:spacing w:line="480" w:lineRule="auto"/>
        <w:rPr>
          <w:rFonts w:ascii="Times New Roman" w:hAnsi="Times New Roman" w:cs="Times New Roman"/>
          <w:b/>
          <w:sz w:val="24"/>
          <w:szCs w:val="24"/>
        </w:rPr>
      </w:pPr>
      <w:r w:rsidRPr="00BF4102">
        <w:rPr>
          <w:rFonts w:ascii="Times New Roman" w:hAnsi="Times New Roman" w:cs="Times New Roman"/>
          <w:b/>
          <w:sz w:val="24"/>
          <w:szCs w:val="24"/>
        </w:rPr>
        <w:t>$ 0.90 per dollar of sales</w:t>
      </w:r>
    </w:p>
    <w:p w:rsidR="00A760BB" w:rsidRPr="00BF4102" w:rsidRDefault="00A760BB" w:rsidP="00BF4102">
      <w:pPr>
        <w:spacing w:line="480" w:lineRule="auto"/>
        <w:rPr>
          <w:rFonts w:ascii="Times New Roman" w:hAnsi="Times New Roman" w:cs="Times New Roman"/>
          <w:sz w:val="24"/>
          <w:szCs w:val="24"/>
        </w:rPr>
      </w:pPr>
      <w:r w:rsidRPr="00BF4102">
        <w:rPr>
          <w:rFonts w:ascii="Times New Roman" w:hAnsi="Times New Roman" w:cs="Times New Roman"/>
          <w:sz w:val="24"/>
          <w:szCs w:val="24"/>
        </w:rPr>
        <w:t>(c) Fixed costs.</w:t>
      </w:r>
    </w:p>
    <w:p w:rsidR="00CA7AA1" w:rsidRPr="00B43692" w:rsidRDefault="00A760BB" w:rsidP="00B43692">
      <w:pPr>
        <w:spacing w:line="480" w:lineRule="auto"/>
        <w:rPr>
          <w:rFonts w:ascii="Times New Roman" w:hAnsi="Times New Roman" w:cs="Times New Roman"/>
          <w:b/>
          <w:sz w:val="24"/>
          <w:szCs w:val="24"/>
        </w:rPr>
      </w:pPr>
      <w:r w:rsidRPr="00BF4102">
        <w:rPr>
          <w:rFonts w:ascii="Times New Roman" w:hAnsi="Times New Roman" w:cs="Times New Roman"/>
          <w:sz w:val="24"/>
          <w:szCs w:val="24"/>
        </w:rPr>
        <w:t xml:space="preserve">= BEP in units * contribution per unit = 10000 * 4.5 = </w:t>
      </w:r>
      <w:r w:rsidRPr="00BF4102">
        <w:rPr>
          <w:rFonts w:ascii="Times New Roman" w:hAnsi="Times New Roman" w:cs="Times New Roman"/>
          <w:b/>
          <w:sz w:val="24"/>
          <w:szCs w:val="24"/>
        </w:rPr>
        <w:t>45000</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lastRenderedPageBreak/>
        <w:t>QUESTION 16</w:t>
      </w:r>
    </w:p>
    <w:p w:rsidR="00CA7AA1" w:rsidRPr="00CA7AA1" w:rsidRDefault="00CA7AA1" w:rsidP="00CA7AA1">
      <w:pPr>
        <w:shd w:val="clear" w:color="auto" w:fill="FFFFFF"/>
        <w:spacing w:line="240" w:lineRule="auto"/>
        <w:rPr>
          <w:rFonts w:ascii="Arial" w:eastAsia="Times New Roman" w:hAnsi="Arial" w:cs="Arial"/>
          <w:color w:val="000000"/>
          <w:sz w:val="24"/>
          <w:szCs w:val="24"/>
        </w:rPr>
      </w:pPr>
      <w:r w:rsidRPr="00CA7AA1">
        <w:rPr>
          <w:rFonts w:ascii="Verdana" w:eastAsia="Times New Roman" w:hAnsi="Verdana" w:cs="Arial"/>
          <w:color w:val="000000"/>
          <w:bdr w:val="none" w:sz="0" w:space="0" w:color="auto" w:frame="1"/>
        </w:rPr>
        <w:t>Assume that the variable cost per unit in the previous problem = standard cost per unit and that daily break-even level of units = amount actually purchased.</w:t>
      </w:r>
      <w:r w:rsidRPr="00CA7AA1">
        <w:rPr>
          <w:rFonts w:ascii="inherit" w:eastAsia="Times New Roman" w:hAnsi="inherit" w:cs="Arial"/>
          <w:color w:val="000000"/>
          <w:bdr w:val="none" w:sz="0" w:space="0" w:color="auto" w:frame="1"/>
        </w:rPr>
        <w:t> </w:t>
      </w:r>
      <w:r w:rsidRPr="00CA7AA1">
        <w:rPr>
          <w:rFonts w:ascii="Verdana" w:eastAsia="Times New Roman" w:hAnsi="Verdana" w:cs="Arial"/>
          <w:color w:val="000000"/>
          <w:bdr w:val="none" w:sz="0" w:space="0" w:color="auto" w:frame="1"/>
        </w:rPr>
        <w:t>If the actual cost per unit at the time of purchase increases 10%, what is the variance for </w:t>
      </w:r>
      <w:r w:rsidRPr="00CA7AA1">
        <w:rPr>
          <w:rFonts w:ascii="Arial" w:eastAsia="Times New Roman" w:hAnsi="Arial" w:cs="Arial"/>
          <w:color w:val="000000"/>
          <w:u w:val="single"/>
          <w:bdr w:val="none" w:sz="0" w:space="0" w:color="auto" w:frame="1"/>
        </w:rPr>
        <w:t>total</w:t>
      </w:r>
      <w:r w:rsidRPr="00CA7AA1">
        <w:rPr>
          <w:rFonts w:ascii="Verdana" w:eastAsia="Times New Roman" w:hAnsi="Verdana" w:cs="Arial"/>
          <w:color w:val="000000"/>
          <w:bdr w:val="none" w:sz="0" w:space="0" w:color="auto" w:frame="1"/>
        </w:rPr>
        <w:t> variable cost?</w:t>
      </w:r>
      <w:r w:rsidRPr="00CA7AA1">
        <w:rPr>
          <w:rFonts w:ascii="inherit" w:eastAsia="Times New Roman" w:hAnsi="inherit" w:cs="Arial"/>
          <w:color w:val="000000"/>
          <w:bdr w:val="none" w:sz="0" w:space="0" w:color="auto" w:frame="1"/>
        </w:rPr>
        <w:t> </w:t>
      </w:r>
      <w:r w:rsidRPr="00CA7AA1">
        <w:rPr>
          <w:rFonts w:ascii="Verdana" w:eastAsia="Times New Roman" w:hAnsi="Verdana" w:cs="Arial"/>
          <w:color w:val="000000"/>
          <w:bdr w:val="none" w:sz="0" w:space="0" w:color="auto" w:frame="1"/>
        </w:rPr>
        <w:t>Is financial impact positive or negative?</w:t>
      </w:r>
    </w:p>
    <w:p w:rsidR="00273B0E" w:rsidRPr="00D26D8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The variance for total variable cost</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 xml:space="preserve">= 10000 x 0.50 *x10%  </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 500 Unfavorable</w:t>
      </w:r>
    </w:p>
    <w:p w:rsidR="00CA7AA1" w:rsidRPr="00B43692" w:rsidRDefault="003F271F"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Therefore, unfavorable</w:t>
      </w:r>
      <w:r w:rsidR="00A760BB" w:rsidRPr="00B43692">
        <w:rPr>
          <w:rFonts w:ascii="Times New Roman" w:hAnsi="Times New Roman" w:cs="Times New Roman"/>
          <w:sz w:val="24"/>
          <w:szCs w:val="24"/>
        </w:rPr>
        <w:t xml:space="preserve"> variance will have Negative financial impact</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17</w:t>
      </w:r>
    </w:p>
    <w:p w:rsidR="00CA7AA1" w:rsidRDefault="00CA7AA1" w:rsidP="00CA7AA1">
      <w:pPr>
        <w:shd w:val="clear" w:color="auto" w:fill="FFFFFF"/>
        <w:spacing w:line="240" w:lineRule="auto"/>
        <w:rPr>
          <w:rFonts w:ascii="Verdana" w:eastAsia="Times New Roman" w:hAnsi="Verdana" w:cs="Arial"/>
          <w:color w:val="000000"/>
          <w:bdr w:val="none" w:sz="0" w:space="0" w:color="auto" w:frame="1"/>
        </w:rPr>
      </w:pPr>
      <w:r w:rsidRPr="00CA7AA1">
        <w:rPr>
          <w:rFonts w:ascii="Verdana" w:eastAsia="Times New Roman" w:hAnsi="Verdana" w:cs="Arial"/>
          <w:color w:val="000000"/>
          <w:bdr w:val="none" w:sz="0" w:space="0" w:color="auto" w:frame="1"/>
        </w:rPr>
        <w:t>Briefly describe the sequence of the budgeting process.</w:t>
      </w:r>
    </w:p>
    <w:p w:rsidR="00273B0E" w:rsidRPr="00273B0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A760BB" w:rsidRPr="00B43692" w:rsidRDefault="00FB36A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The Budgeting process happens a</w:t>
      </w:r>
      <w:r w:rsidR="00A760BB" w:rsidRPr="00B43692">
        <w:rPr>
          <w:rFonts w:ascii="Times New Roman" w:hAnsi="Times New Roman" w:cs="Times New Roman"/>
          <w:sz w:val="24"/>
          <w:szCs w:val="24"/>
        </w:rPr>
        <w:t>s per the below steps:</w:t>
      </w:r>
    </w:p>
    <w:p w:rsidR="00A760BB" w:rsidRPr="00B43692" w:rsidRDefault="00FB36A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1) Each enterprise</w:t>
      </w:r>
      <w:r w:rsidR="00A760BB" w:rsidRPr="00B43692">
        <w:rPr>
          <w:rFonts w:ascii="Times New Roman" w:hAnsi="Times New Roman" w:cs="Times New Roman"/>
          <w:sz w:val="24"/>
          <w:szCs w:val="24"/>
        </w:rPr>
        <w:t xml:space="preserve"> should have the strategic plan in ter</w:t>
      </w:r>
      <w:r w:rsidRPr="00B43692">
        <w:rPr>
          <w:rFonts w:ascii="Times New Roman" w:hAnsi="Times New Roman" w:cs="Times New Roman"/>
          <w:sz w:val="24"/>
          <w:szCs w:val="24"/>
        </w:rPr>
        <w:t>ms of how they are going to ach</w:t>
      </w:r>
      <w:r w:rsidR="00A760BB" w:rsidRPr="00B43692">
        <w:rPr>
          <w:rFonts w:ascii="Times New Roman" w:hAnsi="Times New Roman" w:cs="Times New Roman"/>
          <w:sz w:val="24"/>
          <w:szCs w:val="24"/>
        </w:rPr>
        <w:t>i</w:t>
      </w:r>
      <w:r w:rsidRPr="00B43692">
        <w:rPr>
          <w:rFonts w:ascii="Times New Roman" w:hAnsi="Times New Roman" w:cs="Times New Roman"/>
          <w:sz w:val="24"/>
          <w:szCs w:val="24"/>
        </w:rPr>
        <w:t>e</w:t>
      </w:r>
      <w:r w:rsidR="00A760BB" w:rsidRPr="00B43692">
        <w:rPr>
          <w:rFonts w:ascii="Times New Roman" w:hAnsi="Times New Roman" w:cs="Times New Roman"/>
          <w:sz w:val="24"/>
          <w:szCs w:val="24"/>
        </w:rPr>
        <w:t>ve its goals.</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 xml:space="preserve">2) The </w:t>
      </w:r>
      <w:r w:rsidR="00FB36AB" w:rsidRPr="00B43692">
        <w:rPr>
          <w:rFonts w:ascii="Times New Roman" w:hAnsi="Times New Roman" w:cs="Times New Roman"/>
          <w:sz w:val="24"/>
          <w:szCs w:val="24"/>
        </w:rPr>
        <w:t>enterprise</w:t>
      </w:r>
      <w:r w:rsidRPr="00B43692">
        <w:rPr>
          <w:rFonts w:ascii="Times New Roman" w:hAnsi="Times New Roman" w:cs="Times New Roman"/>
          <w:sz w:val="24"/>
          <w:szCs w:val="24"/>
        </w:rPr>
        <w:t xml:space="preserve"> should have its business goals through which it implements the strategic plan.</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3) Forecasted revenue based on the historical performance of the</w:t>
      </w:r>
      <w:r w:rsidR="00FB36AB" w:rsidRPr="00B43692">
        <w:rPr>
          <w:rFonts w:ascii="Times New Roman" w:hAnsi="Times New Roman" w:cs="Times New Roman"/>
          <w:sz w:val="24"/>
          <w:szCs w:val="24"/>
        </w:rPr>
        <w:t xml:space="preserve"> enterprise</w:t>
      </w:r>
      <w:r w:rsidRPr="00B43692">
        <w:rPr>
          <w:rFonts w:ascii="Times New Roman" w:hAnsi="Times New Roman" w:cs="Times New Roman"/>
          <w:sz w:val="24"/>
          <w:szCs w:val="24"/>
        </w:rPr>
        <w:t>.</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4) Fixed cost estimation for the upcoming years based on the historical numbers.</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5) Variable cost estimation for the upcoming years based on the historical numbers.</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6) Also estimating the cost of implementation of goals which are the additional costs.</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 xml:space="preserve">7) Each </w:t>
      </w:r>
      <w:r w:rsidR="00FB36AB" w:rsidRPr="00B43692">
        <w:rPr>
          <w:rFonts w:ascii="Times New Roman" w:hAnsi="Times New Roman" w:cs="Times New Roman"/>
          <w:sz w:val="24"/>
          <w:szCs w:val="24"/>
        </w:rPr>
        <w:t>enterprise has</w:t>
      </w:r>
      <w:r w:rsidRPr="00B43692">
        <w:rPr>
          <w:rFonts w:ascii="Times New Roman" w:hAnsi="Times New Roman" w:cs="Times New Roman"/>
          <w:sz w:val="24"/>
          <w:szCs w:val="24"/>
        </w:rPr>
        <w:t xml:space="preserve"> a different margin targets be it EBITDA margin, Net margin or Gross margin</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lastRenderedPageBreak/>
        <w:t>8) T</w:t>
      </w:r>
      <w:r w:rsidR="00FB36AB" w:rsidRPr="00B43692">
        <w:rPr>
          <w:rFonts w:ascii="Times New Roman" w:hAnsi="Times New Roman" w:cs="Times New Roman"/>
          <w:sz w:val="24"/>
          <w:szCs w:val="24"/>
        </w:rPr>
        <w:t xml:space="preserve">he next step is board </w:t>
      </w:r>
      <w:r w:rsidR="003F271F" w:rsidRPr="00B43692">
        <w:rPr>
          <w:rFonts w:ascii="Times New Roman" w:hAnsi="Times New Roman" w:cs="Times New Roman"/>
          <w:sz w:val="24"/>
          <w:szCs w:val="24"/>
        </w:rPr>
        <w:t>approval; the</w:t>
      </w:r>
      <w:r w:rsidRPr="00B43692">
        <w:rPr>
          <w:rFonts w:ascii="Times New Roman" w:hAnsi="Times New Roman" w:cs="Times New Roman"/>
          <w:sz w:val="24"/>
          <w:szCs w:val="24"/>
        </w:rPr>
        <w:t xml:space="preserve"> budget process needs to be approved from the board</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9) Once the budget reaches the higher management, then they review the entire budget document and evaluate it.</w:t>
      </w:r>
    </w:p>
    <w:p w:rsidR="00A760BB"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 xml:space="preserve">10) Any variances which comes at the closing stage needs to be </w:t>
      </w:r>
      <w:r w:rsidR="00FB36AB" w:rsidRPr="00B43692">
        <w:rPr>
          <w:rFonts w:ascii="Times New Roman" w:hAnsi="Times New Roman" w:cs="Times New Roman"/>
          <w:sz w:val="24"/>
          <w:szCs w:val="24"/>
        </w:rPr>
        <w:t>dealt</w:t>
      </w:r>
      <w:r w:rsidRPr="00B43692">
        <w:rPr>
          <w:rFonts w:ascii="Times New Roman" w:hAnsi="Times New Roman" w:cs="Times New Roman"/>
          <w:sz w:val="24"/>
          <w:szCs w:val="24"/>
        </w:rPr>
        <w:t xml:space="preserve"> with.</w:t>
      </w:r>
    </w:p>
    <w:p w:rsidR="00CA7AA1" w:rsidRPr="00B43692" w:rsidRDefault="00A760BB" w:rsidP="00B43692">
      <w:pPr>
        <w:spacing w:line="480" w:lineRule="auto"/>
        <w:rPr>
          <w:rFonts w:ascii="Times New Roman" w:hAnsi="Times New Roman" w:cs="Times New Roman"/>
          <w:sz w:val="24"/>
          <w:szCs w:val="24"/>
        </w:rPr>
      </w:pPr>
      <w:r w:rsidRPr="00B43692">
        <w:rPr>
          <w:rFonts w:ascii="Times New Roman" w:hAnsi="Times New Roman" w:cs="Times New Roman"/>
          <w:sz w:val="24"/>
          <w:szCs w:val="24"/>
        </w:rPr>
        <w:t>Activity based product costing is dependent on the comp</w:t>
      </w:r>
      <w:r w:rsidR="00FB36AB" w:rsidRPr="00B43692">
        <w:rPr>
          <w:rFonts w:ascii="Times New Roman" w:hAnsi="Times New Roman" w:cs="Times New Roman"/>
          <w:sz w:val="24"/>
          <w:szCs w:val="24"/>
        </w:rPr>
        <w:t>letion of product manufacturing</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18</w:t>
      </w:r>
    </w:p>
    <w:p w:rsidR="00CA7AA1" w:rsidRDefault="00CA7AA1" w:rsidP="00CA7AA1">
      <w:pPr>
        <w:shd w:val="clear" w:color="auto" w:fill="FFFFFF"/>
        <w:spacing w:line="240" w:lineRule="auto"/>
        <w:rPr>
          <w:rFonts w:ascii="Verdana" w:eastAsia="Times New Roman" w:hAnsi="Verdana" w:cs="Arial"/>
          <w:color w:val="000000"/>
          <w:bdr w:val="none" w:sz="0" w:space="0" w:color="auto" w:frame="1"/>
        </w:rPr>
      </w:pPr>
      <w:r w:rsidRPr="00CA7AA1">
        <w:rPr>
          <w:rFonts w:ascii="Verdana" w:eastAsia="Times New Roman" w:hAnsi="Verdana" w:cs="Arial"/>
          <w:color w:val="000000"/>
          <w:bdr w:val="none" w:sz="0" w:space="0" w:color="auto" w:frame="1"/>
        </w:rPr>
        <w:t>Briefly explain how product costs are viewed on a flow-of-activity basis.</w:t>
      </w:r>
    </w:p>
    <w:p w:rsidR="00273B0E" w:rsidRPr="00273B0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p>
    <w:p w:rsidR="00B43692" w:rsidRPr="00757C6A" w:rsidRDefault="00B43692" w:rsidP="00757C6A">
      <w:pPr>
        <w:shd w:val="clear" w:color="auto" w:fill="FFFFFF"/>
        <w:spacing w:after="60" w:line="480" w:lineRule="auto"/>
        <w:ind w:firstLine="720"/>
        <w:rPr>
          <w:rFonts w:ascii="Times New Roman" w:eastAsia="Times New Roman" w:hAnsi="Times New Roman" w:cs="Times New Roman"/>
          <w:color w:val="222222"/>
          <w:sz w:val="24"/>
          <w:szCs w:val="24"/>
        </w:rPr>
      </w:pPr>
      <w:r w:rsidRPr="00757C6A">
        <w:rPr>
          <w:rFonts w:ascii="Times New Roman" w:eastAsia="Times New Roman" w:hAnsi="Times New Roman" w:cs="Times New Roman"/>
          <w:color w:val="222222"/>
          <w:sz w:val="24"/>
          <w:szCs w:val="24"/>
        </w:rPr>
        <w:t>Product costs are viewed on the following basis</w:t>
      </w:r>
      <w:r w:rsidR="00757C6A" w:rsidRPr="00757C6A">
        <w:rPr>
          <w:rFonts w:ascii="Times New Roman" w:eastAsia="Times New Roman" w:hAnsi="Times New Roman" w:cs="Times New Roman"/>
          <w:color w:val="222222"/>
          <w:sz w:val="24"/>
          <w:szCs w:val="24"/>
        </w:rPr>
        <w:t>:</w:t>
      </w:r>
    </w:p>
    <w:p w:rsidR="00757C6A" w:rsidRPr="00757C6A" w:rsidRDefault="00B43692" w:rsidP="00757C6A">
      <w:pPr>
        <w:spacing w:line="480" w:lineRule="auto"/>
        <w:ind w:firstLine="720"/>
        <w:rPr>
          <w:rFonts w:ascii="Times New Roman" w:hAnsi="Times New Roman" w:cs="Times New Roman"/>
          <w:sz w:val="24"/>
          <w:szCs w:val="24"/>
        </w:rPr>
      </w:pPr>
      <w:r w:rsidRPr="00757C6A">
        <w:rPr>
          <w:rFonts w:ascii="Times New Roman" w:hAnsi="Times New Roman" w:cs="Times New Roman"/>
          <w:sz w:val="24"/>
          <w:szCs w:val="24"/>
        </w:rPr>
        <w:t xml:space="preserve">The first step is tom Identify costly activities required to complete </w:t>
      </w:r>
      <w:r w:rsidR="00757C6A" w:rsidRPr="00757C6A">
        <w:rPr>
          <w:rFonts w:ascii="Times New Roman" w:hAnsi="Times New Roman" w:cs="Times New Roman"/>
          <w:sz w:val="24"/>
          <w:szCs w:val="24"/>
        </w:rPr>
        <w:t>products. The</w:t>
      </w:r>
      <w:r w:rsidRPr="00757C6A">
        <w:rPr>
          <w:rFonts w:ascii="Times New Roman" w:hAnsi="Times New Roman" w:cs="Times New Roman"/>
          <w:sz w:val="24"/>
          <w:szCs w:val="24"/>
        </w:rPr>
        <w:t xml:space="preserve"> second step is to </w:t>
      </w:r>
      <w:r w:rsidR="00757C6A" w:rsidRPr="00757C6A">
        <w:rPr>
          <w:rFonts w:ascii="Times New Roman" w:hAnsi="Times New Roman" w:cs="Times New Roman"/>
          <w:sz w:val="24"/>
          <w:szCs w:val="24"/>
        </w:rPr>
        <w:t>a</w:t>
      </w:r>
      <w:r w:rsidRPr="00757C6A">
        <w:rPr>
          <w:rFonts w:ascii="Times New Roman" w:hAnsi="Times New Roman" w:cs="Times New Roman"/>
          <w:sz w:val="24"/>
          <w:szCs w:val="24"/>
        </w:rPr>
        <w:t>ssign overhead costs to the activities identified in step 1 above.</w:t>
      </w:r>
    </w:p>
    <w:p w:rsidR="00757C6A" w:rsidRDefault="00757C6A" w:rsidP="00757C6A">
      <w:pPr>
        <w:spacing w:line="480" w:lineRule="auto"/>
        <w:ind w:firstLine="720"/>
        <w:rPr>
          <w:rFonts w:ascii="Times New Roman" w:hAnsi="Times New Roman" w:cs="Times New Roman"/>
          <w:sz w:val="24"/>
          <w:szCs w:val="24"/>
        </w:rPr>
      </w:pPr>
      <w:r w:rsidRPr="00757C6A">
        <w:rPr>
          <w:rFonts w:ascii="Times New Roman" w:hAnsi="Times New Roman" w:cs="Times New Roman"/>
          <w:sz w:val="24"/>
          <w:szCs w:val="24"/>
        </w:rPr>
        <w:t>The third step is to i</w:t>
      </w:r>
      <w:r w:rsidR="00B43692" w:rsidRPr="00757C6A">
        <w:rPr>
          <w:rFonts w:ascii="Times New Roman" w:hAnsi="Times New Roman" w:cs="Times New Roman"/>
          <w:sz w:val="24"/>
          <w:szCs w:val="24"/>
        </w:rPr>
        <w:t>dentify the co</w:t>
      </w:r>
      <w:r w:rsidRPr="00757C6A">
        <w:rPr>
          <w:rFonts w:ascii="Times New Roman" w:hAnsi="Times New Roman" w:cs="Times New Roman"/>
          <w:sz w:val="24"/>
          <w:szCs w:val="24"/>
        </w:rPr>
        <w:t xml:space="preserve">st driver for each activity that has been identified in the first step. </w:t>
      </w:r>
    </w:p>
    <w:p w:rsidR="00757C6A" w:rsidRDefault="00757C6A" w:rsidP="00757C6A">
      <w:pPr>
        <w:spacing w:line="480" w:lineRule="auto"/>
        <w:ind w:firstLine="720"/>
        <w:rPr>
          <w:rFonts w:ascii="Times New Roman" w:hAnsi="Times New Roman" w:cs="Times New Roman"/>
          <w:sz w:val="24"/>
          <w:szCs w:val="24"/>
        </w:rPr>
      </w:pPr>
      <w:r w:rsidRPr="00757C6A">
        <w:rPr>
          <w:rFonts w:ascii="Times New Roman" w:hAnsi="Times New Roman" w:cs="Times New Roman"/>
          <w:sz w:val="24"/>
          <w:szCs w:val="24"/>
        </w:rPr>
        <w:t>The fourth step is to carry out the calculation of a</w:t>
      </w:r>
      <w:r w:rsidR="00B43692" w:rsidRPr="00757C6A">
        <w:rPr>
          <w:rFonts w:ascii="Times New Roman" w:hAnsi="Times New Roman" w:cs="Times New Roman"/>
          <w:sz w:val="24"/>
          <w:szCs w:val="24"/>
        </w:rPr>
        <w:t xml:space="preserve"> predetermined over</w:t>
      </w:r>
      <w:r w:rsidRPr="00757C6A">
        <w:rPr>
          <w:rFonts w:ascii="Times New Roman" w:hAnsi="Times New Roman" w:cs="Times New Roman"/>
          <w:sz w:val="24"/>
          <w:szCs w:val="24"/>
        </w:rPr>
        <w:t xml:space="preserve">head rate for each activity that had been Initially Identified. </w:t>
      </w:r>
    </w:p>
    <w:p w:rsidR="00B43692" w:rsidRPr="00757C6A" w:rsidRDefault="00757C6A" w:rsidP="00D26D8E">
      <w:pPr>
        <w:spacing w:line="480" w:lineRule="auto"/>
        <w:ind w:firstLine="720"/>
      </w:pPr>
      <w:r w:rsidRPr="00757C6A">
        <w:rPr>
          <w:rFonts w:ascii="Times New Roman" w:hAnsi="Times New Roman" w:cs="Times New Roman"/>
          <w:sz w:val="24"/>
          <w:szCs w:val="24"/>
        </w:rPr>
        <w:t>The fifth step is to now allocate</w:t>
      </w:r>
      <w:r w:rsidR="00B43692" w:rsidRPr="00757C6A">
        <w:rPr>
          <w:rFonts w:ascii="Times New Roman" w:hAnsi="Times New Roman" w:cs="Times New Roman"/>
          <w:sz w:val="24"/>
          <w:szCs w:val="24"/>
        </w:rPr>
        <w:t xml:space="preserve"> overhead costs to products</w:t>
      </w:r>
      <w:r w:rsidR="00B43692" w:rsidRPr="00757C6A">
        <w:t>.</w:t>
      </w: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19</w:t>
      </w:r>
    </w:p>
    <w:p w:rsidR="00CA7AA1" w:rsidRDefault="00CA7AA1" w:rsidP="00CA7AA1">
      <w:pPr>
        <w:shd w:val="clear" w:color="auto" w:fill="FFFFFF"/>
        <w:spacing w:line="240" w:lineRule="auto"/>
        <w:rPr>
          <w:rFonts w:ascii="Verdana" w:eastAsia="Times New Roman" w:hAnsi="Verdana" w:cs="Arial"/>
          <w:color w:val="000000"/>
          <w:bdr w:val="none" w:sz="0" w:space="0" w:color="auto" w:frame="1"/>
        </w:rPr>
      </w:pPr>
      <w:r w:rsidRPr="00CA7AA1">
        <w:rPr>
          <w:rFonts w:ascii="Verdana" w:eastAsia="Times New Roman" w:hAnsi="Verdana" w:cs="Arial"/>
          <w:color w:val="000000"/>
          <w:bdr w:val="none" w:sz="0" w:space="0" w:color="auto" w:frame="1"/>
        </w:rPr>
        <w:t>Prepare the journal entries for the following transactions: (a) $500 purchase for raw materials using trade credit (b) $1,500 amortization expense for goodwill (c) $4000 payment for salaries payable.</w:t>
      </w:r>
    </w:p>
    <w:p w:rsidR="00E65830" w:rsidRPr="00273B0E" w:rsidRDefault="00273B0E" w:rsidP="00273B0E">
      <w:pPr>
        <w:spacing w:line="480" w:lineRule="auto"/>
        <w:jc w:val="center"/>
        <w:rPr>
          <w:rFonts w:ascii="Times New Roman" w:hAnsi="Times New Roman" w:cs="Times New Roman"/>
          <w:b/>
          <w:sz w:val="24"/>
          <w:szCs w:val="24"/>
        </w:rPr>
      </w:pPr>
      <w:r w:rsidRPr="00D26D8E">
        <w:rPr>
          <w:rFonts w:ascii="Times New Roman" w:hAnsi="Times New Roman" w:cs="Times New Roman"/>
          <w:b/>
          <w:sz w:val="24"/>
          <w:szCs w:val="24"/>
        </w:rPr>
        <w:t>Answer</w:t>
      </w:r>
      <w:r w:rsidR="00E65830" w:rsidRPr="00D26D8E">
        <w:rPr>
          <w:rFonts w:ascii="Times New Roman" w:hAnsi="Times New Roman" w:cs="Times New Roman"/>
          <w:b/>
          <w:sz w:val="24"/>
          <w:szCs w:val="24"/>
          <w:u w:val="thick"/>
        </w:rPr>
        <w:t>:</w:t>
      </w:r>
    </w:p>
    <w:p w:rsidR="00E65830" w:rsidRPr="00D26D8E" w:rsidRDefault="00E65830" w:rsidP="00D26D8E">
      <w:pPr>
        <w:spacing w:line="480" w:lineRule="auto"/>
        <w:rPr>
          <w:rFonts w:ascii="Times New Roman" w:hAnsi="Times New Roman" w:cs="Times New Roman"/>
          <w:sz w:val="24"/>
          <w:szCs w:val="24"/>
        </w:rPr>
      </w:pPr>
      <w:r w:rsidRPr="00D26D8E">
        <w:rPr>
          <w:rFonts w:ascii="Times New Roman" w:hAnsi="Times New Roman" w:cs="Times New Roman"/>
          <w:sz w:val="24"/>
          <w:szCs w:val="24"/>
        </w:rPr>
        <w:t>The following will be the journal Entry.</w:t>
      </w:r>
    </w:p>
    <w:p w:rsidR="00E65830" w:rsidRPr="00E65830" w:rsidRDefault="00E65830" w:rsidP="00E65830">
      <w:pPr>
        <w:rPr>
          <w:rFonts w:ascii="Times New Roman" w:hAnsi="Times New Roman" w:cs="Times New Roman"/>
          <w:b/>
          <w:sz w:val="24"/>
          <w:szCs w:val="24"/>
        </w:rPr>
      </w:pPr>
      <w:r>
        <w:rPr>
          <w:bdr w:val="none" w:sz="0" w:space="0" w:color="auto" w:frame="1"/>
        </w:rPr>
        <w:t xml:space="preserve">             </w:t>
      </w:r>
      <w:r>
        <w:rPr>
          <w:bdr w:val="none" w:sz="0" w:space="0" w:color="auto" w:frame="1"/>
        </w:rPr>
        <w:tab/>
      </w:r>
      <w:r>
        <w:rPr>
          <w:bdr w:val="none" w:sz="0" w:space="0" w:color="auto" w:frame="1"/>
        </w:rPr>
        <w:tab/>
      </w:r>
      <w:r>
        <w:rPr>
          <w:bdr w:val="none" w:sz="0" w:space="0" w:color="auto" w:frame="1"/>
        </w:rPr>
        <w:tab/>
      </w:r>
      <w:r>
        <w:rPr>
          <w:bdr w:val="none" w:sz="0" w:space="0" w:color="auto" w:frame="1"/>
        </w:rPr>
        <w:tab/>
      </w:r>
      <w:r>
        <w:rPr>
          <w:bdr w:val="none" w:sz="0" w:space="0" w:color="auto" w:frame="1"/>
        </w:rPr>
        <w:tab/>
      </w:r>
      <w:r>
        <w:rPr>
          <w:bdr w:val="none" w:sz="0" w:space="0" w:color="auto" w:frame="1"/>
        </w:rPr>
        <w:tab/>
      </w:r>
      <w:r>
        <w:rPr>
          <w:bdr w:val="none" w:sz="0" w:space="0" w:color="auto" w:frame="1"/>
        </w:rPr>
        <w:tab/>
        <w:t xml:space="preserve">                  </w:t>
      </w:r>
      <w:r w:rsidRPr="00E65830">
        <w:rPr>
          <w:rFonts w:ascii="Times New Roman" w:hAnsi="Times New Roman" w:cs="Times New Roman"/>
          <w:b/>
          <w:sz w:val="24"/>
          <w:szCs w:val="24"/>
        </w:rPr>
        <w:t xml:space="preserve">Dr.         </w:t>
      </w:r>
      <w:proofErr w:type="gramStart"/>
      <w:r w:rsidRPr="00E65830">
        <w:rPr>
          <w:rFonts w:ascii="Times New Roman" w:hAnsi="Times New Roman" w:cs="Times New Roman"/>
          <w:b/>
          <w:sz w:val="24"/>
          <w:szCs w:val="24"/>
        </w:rPr>
        <w:t>Cr.</w:t>
      </w:r>
      <w:proofErr w:type="gramEnd"/>
    </w:p>
    <w:tbl>
      <w:tblPr>
        <w:tblW w:w="7500" w:type="dxa"/>
        <w:shd w:val="clear" w:color="auto" w:fill="FFFFFF"/>
        <w:tblCellMar>
          <w:left w:w="0" w:type="dxa"/>
          <w:right w:w="0" w:type="dxa"/>
        </w:tblCellMar>
        <w:tblLook w:val="04A0" w:firstRow="1" w:lastRow="0" w:firstColumn="1" w:lastColumn="0" w:noHBand="0" w:noVBand="1"/>
      </w:tblPr>
      <w:tblGrid>
        <w:gridCol w:w="357"/>
        <w:gridCol w:w="5377"/>
        <w:gridCol w:w="883"/>
        <w:gridCol w:w="883"/>
      </w:tblGrid>
      <w:tr w:rsidR="00E65830" w:rsidRPr="00E65830" w:rsidTr="00E65830">
        <w:trPr>
          <w:gridAfter w:val="3"/>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r>
      <w:tr w:rsidR="00E65830" w:rsidRPr="00E65830" w:rsidTr="00E6583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r w:rsidRPr="00E65830">
              <w:rPr>
                <w:rFonts w:ascii="Helvetica" w:eastAsia="Times New Roman" w:hAnsi="Helvetica" w:cs="Times New Roman"/>
                <w:color w:val="333333"/>
                <w:sz w:val="21"/>
                <w:szCs w:val="21"/>
              </w:rPr>
              <w: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rPr>
                <w:b/>
              </w:rPr>
            </w:pPr>
            <w:r w:rsidRPr="00E65830">
              <w:rPr>
                <w:b/>
              </w:rPr>
              <w:t>Inventory a/c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r w:rsidRPr="00E65830">
              <w:rPr>
                <w:rFonts w:ascii="Helvetica" w:eastAsia="Times New Roman" w:hAnsi="Helvetica" w:cs="Times New Roman"/>
                <w:color w:val="333333"/>
                <w:sz w:val="21"/>
                <w:szCs w:val="21"/>
              </w:rPr>
              <w:t>$500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r>
      <w:tr w:rsidR="00E65830" w:rsidRPr="00E65830" w:rsidTr="00E6583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r w:rsidRPr="00E65830">
              <w:t>...........To Accounts payable a/c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r w:rsidRPr="00E65830">
              <w:rPr>
                <w:rFonts w:ascii="Helvetica" w:eastAsia="Times New Roman" w:hAnsi="Helvetica" w:cs="Times New Roman"/>
                <w:color w:val="333333"/>
                <w:sz w:val="21"/>
                <w:szCs w:val="21"/>
              </w:rPr>
              <w:t>$500</w:t>
            </w:r>
          </w:p>
        </w:tc>
      </w:tr>
      <w:tr w:rsidR="00E65830" w:rsidRPr="00E65830" w:rsidTr="00E6583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r w:rsidRPr="00E65830">
              <w:t>(being raw materials purchased on credit, accounts payable credited since purchase is on credit)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r>
      <w:tr w:rsidR="00E65830" w:rsidRPr="00E65830" w:rsidTr="00E6583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r w:rsidRPr="00E65830">
              <w:rPr>
                <w:rFonts w:ascii="Helvetica" w:eastAsia="Times New Roman" w:hAnsi="Helvetica" w:cs="Times New Roman"/>
                <w:color w:val="333333"/>
                <w:sz w:val="21"/>
                <w:szCs w:val="21"/>
              </w:rPr>
              <w: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rPr>
                <w:b/>
              </w:rPr>
            </w:pPr>
            <w:r w:rsidRPr="00E65830">
              <w:rPr>
                <w:b/>
              </w:rPr>
              <w:t>Amortization expense a/c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r w:rsidRPr="00E65830">
              <w:rPr>
                <w:rFonts w:ascii="Helvetica" w:eastAsia="Times New Roman" w:hAnsi="Helvetica" w:cs="Times New Roman"/>
                <w:color w:val="333333"/>
                <w:sz w:val="21"/>
                <w:szCs w:val="21"/>
              </w:rPr>
              <w:t>$1,500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r>
      <w:tr w:rsidR="00E65830" w:rsidRPr="00E65830" w:rsidTr="00E6583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r w:rsidRPr="00E65830">
              <w:t>..................To Accumulated amortization - goodwill a/c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r w:rsidRPr="00E65830">
              <w:rPr>
                <w:rFonts w:ascii="Helvetica" w:eastAsia="Times New Roman" w:hAnsi="Helvetica" w:cs="Times New Roman"/>
                <w:color w:val="333333"/>
                <w:sz w:val="21"/>
                <w:szCs w:val="21"/>
              </w:rPr>
              <w:t>$1,500</w:t>
            </w:r>
          </w:p>
        </w:tc>
      </w:tr>
      <w:tr w:rsidR="00E65830" w:rsidRPr="00E65830" w:rsidTr="00E6583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r w:rsidRPr="00E65830">
              <w:t xml:space="preserve">(being amortization </w:t>
            </w:r>
            <w:proofErr w:type="spellStart"/>
            <w:r w:rsidRPr="00E65830">
              <w:t>on</w:t>
            </w:r>
            <w:proofErr w:type="spellEnd"/>
            <w:r w:rsidRPr="00E65830">
              <w:t xml:space="preserve"> goodwill debited to amortization expense account)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r>
      <w:tr w:rsidR="00E65830" w:rsidRPr="00E65830" w:rsidTr="00E6583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r w:rsidRPr="00E65830">
              <w:rPr>
                <w:rFonts w:ascii="Helvetica" w:eastAsia="Times New Roman" w:hAnsi="Helvetica" w:cs="Times New Roman"/>
                <w:color w:val="333333"/>
                <w:sz w:val="21"/>
                <w:szCs w:val="21"/>
              </w:rPr>
              <w:t>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rPr>
                <w:b/>
              </w:rPr>
            </w:pPr>
            <w:r w:rsidRPr="00E65830">
              <w:rPr>
                <w:b/>
              </w:rPr>
              <w:t>Salaries expense a/c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r w:rsidRPr="00E65830">
              <w:rPr>
                <w:rFonts w:ascii="Helvetica" w:eastAsia="Times New Roman" w:hAnsi="Helvetica" w:cs="Times New Roman"/>
                <w:color w:val="333333"/>
                <w:sz w:val="21"/>
                <w:szCs w:val="21"/>
              </w:rPr>
              <w:t>$4,000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r>
      <w:tr w:rsidR="00E65830" w:rsidRPr="00E65830" w:rsidTr="00E6583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r w:rsidRPr="00E65830">
              <w:t>..............To Salaries payable a/c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r w:rsidRPr="00E65830">
              <w:rPr>
                <w:rFonts w:ascii="Helvetica" w:eastAsia="Times New Roman" w:hAnsi="Helvetica" w:cs="Times New Roman"/>
                <w:color w:val="333333"/>
                <w:sz w:val="21"/>
                <w:szCs w:val="21"/>
              </w:rPr>
              <w:t>$4,000</w:t>
            </w:r>
          </w:p>
        </w:tc>
      </w:tr>
      <w:tr w:rsidR="00E65830" w:rsidRPr="00E65830" w:rsidTr="00E65830">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r w:rsidRPr="00E65830">
              <w:t>(being salaries due but not paid credited to salaries payable account)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E65830" w:rsidRPr="00E65830" w:rsidRDefault="00E65830" w:rsidP="00E65830">
            <w:pPr>
              <w:spacing w:after="0" w:line="240" w:lineRule="auto"/>
              <w:rPr>
                <w:rFonts w:ascii="Helvetica" w:eastAsia="Times New Roman" w:hAnsi="Helvetica" w:cs="Times New Roman"/>
                <w:color w:val="333333"/>
                <w:sz w:val="21"/>
                <w:szCs w:val="21"/>
              </w:rPr>
            </w:pPr>
          </w:p>
        </w:tc>
        <w:tc>
          <w:tcPr>
            <w:tcW w:w="0" w:type="auto"/>
            <w:shd w:val="clear" w:color="auto" w:fill="FFFFFF"/>
            <w:vAlign w:val="bottom"/>
            <w:hideMark/>
          </w:tcPr>
          <w:p w:rsidR="00E65830" w:rsidRPr="00E65830" w:rsidRDefault="00E65830" w:rsidP="00E65830">
            <w:pPr>
              <w:spacing w:after="0" w:line="240" w:lineRule="auto"/>
              <w:rPr>
                <w:rFonts w:ascii="Times New Roman" w:eastAsia="Times New Roman" w:hAnsi="Times New Roman" w:cs="Times New Roman"/>
                <w:sz w:val="20"/>
                <w:szCs w:val="20"/>
              </w:rPr>
            </w:pPr>
          </w:p>
        </w:tc>
      </w:tr>
    </w:tbl>
    <w:p w:rsidR="00E65830" w:rsidRDefault="00E65830" w:rsidP="00CA7AA1">
      <w:pPr>
        <w:shd w:val="clear" w:color="auto" w:fill="FFFFFF"/>
        <w:spacing w:line="240" w:lineRule="auto"/>
        <w:rPr>
          <w:rFonts w:ascii="Verdana" w:eastAsia="Times New Roman" w:hAnsi="Verdana" w:cs="Arial"/>
          <w:color w:val="000000"/>
          <w:bdr w:val="none" w:sz="0" w:space="0" w:color="auto" w:frame="1"/>
        </w:rPr>
      </w:pPr>
    </w:p>
    <w:p w:rsidR="00CA7AA1" w:rsidRDefault="00CA7AA1" w:rsidP="00CA7AA1">
      <w:pPr>
        <w:shd w:val="clear" w:color="auto" w:fill="FFFFFF"/>
        <w:spacing w:line="240" w:lineRule="auto"/>
        <w:rPr>
          <w:rFonts w:ascii="Verdana" w:eastAsia="Times New Roman" w:hAnsi="Verdana" w:cs="Arial"/>
          <w:color w:val="000000"/>
          <w:bdr w:val="none" w:sz="0" w:space="0" w:color="auto" w:frame="1"/>
        </w:rPr>
      </w:pPr>
    </w:p>
    <w:p w:rsidR="00CA7AA1" w:rsidRPr="00CA7AA1" w:rsidRDefault="00CA7AA1" w:rsidP="00CA7AA1">
      <w:pPr>
        <w:shd w:val="clear" w:color="auto" w:fill="FFFFFF"/>
        <w:spacing w:line="240" w:lineRule="auto"/>
        <w:rPr>
          <w:rFonts w:ascii="Arial" w:eastAsia="Times New Roman" w:hAnsi="Arial" w:cs="Arial"/>
          <w:color w:val="000000"/>
          <w:sz w:val="24"/>
          <w:szCs w:val="24"/>
        </w:rPr>
      </w:pPr>
    </w:p>
    <w:p w:rsidR="00CA7AA1" w:rsidRPr="00CA7AA1" w:rsidRDefault="00CA7AA1" w:rsidP="00CA7AA1">
      <w:pPr>
        <w:shd w:val="clear" w:color="auto" w:fill="FFFFFF"/>
        <w:spacing w:after="0" w:line="240" w:lineRule="auto"/>
        <w:outlineLvl w:val="2"/>
        <w:rPr>
          <w:rFonts w:ascii="Arial" w:eastAsia="Times New Roman" w:hAnsi="Arial" w:cs="Arial"/>
          <w:b/>
          <w:bCs/>
          <w:caps/>
          <w:color w:val="333333"/>
          <w:spacing w:val="26"/>
          <w:sz w:val="21"/>
          <w:szCs w:val="21"/>
        </w:rPr>
      </w:pPr>
      <w:r w:rsidRPr="00CA7AA1">
        <w:rPr>
          <w:rFonts w:ascii="Arial" w:eastAsia="Times New Roman" w:hAnsi="Arial" w:cs="Arial"/>
          <w:b/>
          <w:bCs/>
          <w:caps/>
          <w:color w:val="333333"/>
          <w:spacing w:val="26"/>
          <w:sz w:val="21"/>
          <w:szCs w:val="21"/>
        </w:rPr>
        <w:t>QUESTION 20</w:t>
      </w:r>
    </w:p>
    <w:p w:rsidR="00CA7AA1" w:rsidRDefault="00CA7AA1" w:rsidP="00CA7AA1">
      <w:pPr>
        <w:shd w:val="clear" w:color="auto" w:fill="FFFFFF"/>
        <w:spacing w:after="0" w:line="240" w:lineRule="auto"/>
        <w:rPr>
          <w:rFonts w:ascii="inherit" w:eastAsia="Times New Roman" w:hAnsi="inherit" w:cs="Times New Roman"/>
          <w:color w:val="000000"/>
          <w:sz w:val="20"/>
          <w:szCs w:val="20"/>
        </w:rPr>
      </w:pPr>
      <w:r w:rsidRPr="00CA7AA1">
        <w:rPr>
          <w:rFonts w:ascii="Verdana" w:eastAsia="Times New Roman" w:hAnsi="Verdana" w:cs="Times New Roman"/>
          <w:color w:val="000000"/>
          <w:bdr w:val="none" w:sz="0" w:space="0" w:color="auto" w:frame="1"/>
        </w:rPr>
        <w:t>Which inventory costing method produces a more accurate income statement – FIFO or LIFO?</w:t>
      </w:r>
      <w:r w:rsidRPr="00CA7AA1">
        <w:rPr>
          <w:rFonts w:ascii="Arial" w:eastAsia="Times New Roman" w:hAnsi="Arial" w:cs="Arial"/>
          <w:color w:val="000000"/>
          <w:bdr w:val="none" w:sz="0" w:space="0" w:color="auto" w:frame="1"/>
        </w:rPr>
        <w:br/>
      </w:r>
      <w:r w:rsidR="00757C6A">
        <w:rPr>
          <w:rFonts w:ascii="inherit" w:eastAsia="Times New Roman" w:hAnsi="inherit" w:cs="Times New Roman"/>
          <w:color w:val="000000"/>
          <w:sz w:val="20"/>
          <w:szCs w:val="20"/>
        </w:rPr>
        <w:t xml:space="preserve"> </w:t>
      </w:r>
    </w:p>
    <w:p w:rsidR="00757C6A" w:rsidRPr="00757C6A" w:rsidRDefault="00757C6A" w:rsidP="00757C6A">
      <w:pPr>
        <w:rPr>
          <w:rFonts w:ascii="Times New Roman" w:hAnsi="Times New Roman" w:cs="Times New Roman"/>
          <w:b/>
          <w:sz w:val="24"/>
          <w:szCs w:val="24"/>
        </w:rPr>
      </w:pPr>
      <w:r w:rsidRPr="00757C6A">
        <w:rPr>
          <w:rFonts w:ascii="Times New Roman" w:hAnsi="Times New Roman" w:cs="Times New Roman"/>
          <w:b/>
          <w:sz w:val="24"/>
          <w:szCs w:val="24"/>
        </w:rPr>
        <w:t>LIFO</w:t>
      </w:r>
    </w:p>
    <w:p w:rsidR="00CA7AA1" w:rsidRDefault="00CA7AA1" w:rsidP="00CA7AA1">
      <w:pPr>
        <w:shd w:val="clear" w:color="auto" w:fill="FFFFFF"/>
        <w:spacing w:line="240" w:lineRule="auto"/>
        <w:rPr>
          <w:rFonts w:ascii="Verdana" w:eastAsia="Times New Roman" w:hAnsi="Verdana" w:cs="Times New Roman"/>
          <w:color w:val="000000"/>
          <w:bdr w:val="none" w:sz="0" w:space="0" w:color="auto" w:frame="1"/>
        </w:rPr>
      </w:pPr>
      <w:r w:rsidRPr="00CA7AA1">
        <w:rPr>
          <w:rFonts w:ascii="Verdana" w:eastAsia="Times New Roman" w:hAnsi="Verdana" w:cs="Times New Roman"/>
          <w:color w:val="000000"/>
          <w:bdr w:val="none" w:sz="0" w:space="0" w:color="auto" w:frame="1"/>
        </w:rPr>
        <w:t>Provide brief explanation to justify your answer.</w:t>
      </w:r>
    </w:p>
    <w:p w:rsidR="00CA7AA1" w:rsidRPr="00D26D8E" w:rsidRDefault="00D26D8E" w:rsidP="00D26D8E">
      <w:pPr>
        <w:spacing w:line="480" w:lineRule="auto"/>
        <w:ind w:firstLine="720"/>
        <w:rPr>
          <w:rFonts w:ascii="Times New Roman" w:hAnsi="Times New Roman" w:cs="Times New Roman"/>
          <w:sz w:val="24"/>
          <w:szCs w:val="24"/>
        </w:rPr>
      </w:pPr>
      <w:r w:rsidRPr="00D26D8E">
        <w:rPr>
          <w:rFonts w:ascii="Times New Roman" w:hAnsi="Times New Roman" w:cs="Times New Roman"/>
          <w:sz w:val="24"/>
          <w:szCs w:val="24"/>
        </w:rPr>
        <w:t>When an enterprise decides to use LIFO,</w:t>
      </w:r>
      <w:r>
        <w:rPr>
          <w:rFonts w:ascii="Times New Roman" w:hAnsi="Times New Roman" w:cs="Times New Roman"/>
          <w:sz w:val="24"/>
          <w:szCs w:val="24"/>
        </w:rPr>
        <w:t xml:space="preserve"> </w:t>
      </w:r>
      <w:r w:rsidRPr="00D26D8E">
        <w:rPr>
          <w:rFonts w:ascii="Times New Roman" w:hAnsi="Times New Roman" w:cs="Times New Roman"/>
          <w:sz w:val="24"/>
          <w:szCs w:val="24"/>
        </w:rPr>
        <w:t>the</w:t>
      </w:r>
      <w:r w:rsidR="00757C6A" w:rsidRPr="00D26D8E">
        <w:rPr>
          <w:rFonts w:ascii="Times New Roman" w:hAnsi="Times New Roman" w:cs="Times New Roman"/>
          <w:sz w:val="24"/>
          <w:szCs w:val="24"/>
        </w:rPr>
        <w:t> income statement</w:t>
      </w:r>
      <w:r w:rsidR="00273B0E">
        <w:rPr>
          <w:rFonts w:ascii="Times New Roman" w:hAnsi="Times New Roman" w:cs="Times New Roman"/>
          <w:sz w:val="24"/>
          <w:szCs w:val="24"/>
        </w:rPr>
        <w:t xml:space="preserve"> in this case </w:t>
      </w:r>
      <w:bookmarkStart w:id="0" w:name="_GoBack"/>
      <w:bookmarkEnd w:id="0"/>
      <w:r w:rsidRPr="00D26D8E">
        <w:rPr>
          <w:rFonts w:ascii="Times New Roman" w:hAnsi="Times New Roman" w:cs="Times New Roman"/>
          <w:sz w:val="24"/>
          <w:szCs w:val="24"/>
        </w:rPr>
        <w:t xml:space="preserve">tends to </w:t>
      </w:r>
      <w:r w:rsidR="00757C6A" w:rsidRPr="00D26D8E">
        <w:rPr>
          <w:rFonts w:ascii="Times New Roman" w:hAnsi="Times New Roman" w:cs="Times New Roman"/>
          <w:sz w:val="24"/>
          <w:szCs w:val="24"/>
        </w:rPr>
        <w:t> reports both sales revenue and cost of go</w:t>
      </w:r>
      <w:r w:rsidRPr="00D26D8E">
        <w:rPr>
          <w:rFonts w:ascii="Times New Roman" w:hAnsi="Times New Roman" w:cs="Times New Roman"/>
          <w:sz w:val="24"/>
          <w:szCs w:val="24"/>
        </w:rPr>
        <w:t>ods sold in current dollars.</w:t>
      </w:r>
      <w:r w:rsidR="00757C6A" w:rsidRPr="00D26D8E">
        <w:rPr>
          <w:rFonts w:ascii="Times New Roman" w:hAnsi="Times New Roman" w:cs="Times New Roman"/>
          <w:sz w:val="24"/>
          <w:szCs w:val="24"/>
        </w:rPr>
        <w:t> </w:t>
      </w:r>
      <w:r w:rsidRPr="00D26D8E">
        <w:rPr>
          <w:rFonts w:ascii="Times New Roman" w:hAnsi="Times New Roman" w:cs="Times New Roman"/>
          <w:sz w:val="24"/>
          <w:szCs w:val="24"/>
        </w:rPr>
        <w:t xml:space="preserve"> </w:t>
      </w:r>
    </w:p>
    <w:p w:rsidR="00A74C36" w:rsidRPr="00D26D8E" w:rsidRDefault="00273B0E" w:rsidP="00D26D8E">
      <w:pPr>
        <w:spacing w:line="480" w:lineRule="auto"/>
        <w:ind w:firstLine="720"/>
        <w:rPr>
          <w:rFonts w:ascii="Times New Roman" w:hAnsi="Times New Roman" w:cs="Times New Roman"/>
          <w:sz w:val="24"/>
          <w:szCs w:val="24"/>
        </w:rPr>
      </w:pPr>
    </w:p>
    <w:sectPr w:rsidR="00A74C36" w:rsidRPr="00D26D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A1DDB"/>
    <w:multiLevelType w:val="multilevel"/>
    <w:tmpl w:val="1AAA5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AE2EF8"/>
    <w:multiLevelType w:val="hybridMultilevel"/>
    <w:tmpl w:val="D53E39AA"/>
    <w:lvl w:ilvl="0" w:tplc="C56EA372">
      <w:start w:val="2"/>
      <w:numFmt w:val="bullet"/>
      <w:lvlText w:val="-"/>
      <w:lvlJc w:val="left"/>
      <w:pPr>
        <w:ind w:left="1035" w:hanging="360"/>
      </w:pPr>
      <w:rPr>
        <w:rFonts w:ascii="Arial" w:eastAsia="Times New Roman" w:hAnsi="Arial" w:cs="Arial" w:hint="default"/>
        <w:sz w:val="22"/>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2">
    <w:nsid w:val="0AE51453"/>
    <w:multiLevelType w:val="multilevel"/>
    <w:tmpl w:val="E098E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5162F5"/>
    <w:multiLevelType w:val="multilevel"/>
    <w:tmpl w:val="26782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5253801"/>
    <w:multiLevelType w:val="multilevel"/>
    <w:tmpl w:val="7886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F2320"/>
    <w:multiLevelType w:val="multilevel"/>
    <w:tmpl w:val="5D96A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321952"/>
    <w:multiLevelType w:val="multilevel"/>
    <w:tmpl w:val="1862A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CA0F4F"/>
    <w:multiLevelType w:val="multilevel"/>
    <w:tmpl w:val="EBBC4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B88055D"/>
    <w:multiLevelType w:val="multilevel"/>
    <w:tmpl w:val="F208B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1871D14"/>
    <w:multiLevelType w:val="multilevel"/>
    <w:tmpl w:val="8AF6A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D1556D1"/>
    <w:multiLevelType w:val="multilevel"/>
    <w:tmpl w:val="D0CCC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93034E"/>
    <w:multiLevelType w:val="multilevel"/>
    <w:tmpl w:val="D5942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CC658BE"/>
    <w:multiLevelType w:val="multilevel"/>
    <w:tmpl w:val="5A420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E0E0B89"/>
    <w:multiLevelType w:val="multilevel"/>
    <w:tmpl w:val="6AF25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3B90C37"/>
    <w:multiLevelType w:val="multilevel"/>
    <w:tmpl w:val="B39C0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7725CE6"/>
    <w:multiLevelType w:val="multilevel"/>
    <w:tmpl w:val="479CA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B6374EE"/>
    <w:multiLevelType w:val="multilevel"/>
    <w:tmpl w:val="3FF85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E3B2972"/>
    <w:multiLevelType w:val="multilevel"/>
    <w:tmpl w:val="72AC9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49307E0"/>
    <w:multiLevelType w:val="multilevel"/>
    <w:tmpl w:val="76200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8843D68"/>
    <w:multiLevelType w:val="multilevel"/>
    <w:tmpl w:val="E1B80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B5C3CD0"/>
    <w:multiLevelType w:val="multilevel"/>
    <w:tmpl w:val="95EAA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C5F2493"/>
    <w:multiLevelType w:val="multilevel"/>
    <w:tmpl w:val="BA722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1"/>
  </w:num>
  <w:num w:numId="3">
    <w:abstractNumId w:val="18"/>
  </w:num>
  <w:num w:numId="4">
    <w:abstractNumId w:val="3"/>
  </w:num>
  <w:num w:numId="5">
    <w:abstractNumId w:val="14"/>
  </w:num>
  <w:num w:numId="6">
    <w:abstractNumId w:val="6"/>
  </w:num>
  <w:num w:numId="7">
    <w:abstractNumId w:val="5"/>
  </w:num>
  <w:num w:numId="8">
    <w:abstractNumId w:val="10"/>
  </w:num>
  <w:num w:numId="9">
    <w:abstractNumId w:val="19"/>
  </w:num>
  <w:num w:numId="10">
    <w:abstractNumId w:val="2"/>
  </w:num>
  <w:num w:numId="11">
    <w:abstractNumId w:val="7"/>
  </w:num>
  <w:num w:numId="12">
    <w:abstractNumId w:val="15"/>
  </w:num>
  <w:num w:numId="13">
    <w:abstractNumId w:val="20"/>
  </w:num>
  <w:num w:numId="14">
    <w:abstractNumId w:val="16"/>
  </w:num>
  <w:num w:numId="15">
    <w:abstractNumId w:val="8"/>
  </w:num>
  <w:num w:numId="16">
    <w:abstractNumId w:val="9"/>
  </w:num>
  <w:num w:numId="17">
    <w:abstractNumId w:val="0"/>
  </w:num>
  <w:num w:numId="18">
    <w:abstractNumId w:val="21"/>
  </w:num>
  <w:num w:numId="19">
    <w:abstractNumId w:val="17"/>
  </w:num>
  <w:num w:numId="20">
    <w:abstractNumId w:val="13"/>
  </w:num>
  <w:num w:numId="21">
    <w:abstractNumId w:val="1"/>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AA1"/>
    <w:rsid w:val="00070A39"/>
    <w:rsid w:val="00073DE3"/>
    <w:rsid w:val="000C4CB2"/>
    <w:rsid w:val="00176D2F"/>
    <w:rsid w:val="00273B0E"/>
    <w:rsid w:val="003F271F"/>
    <w:rsid w:val="00415CF4"/>
    <w:rsid w:val="00503A66"/>
    <w:rsid w:val="005C4E98"/>
    <w:rsid w:val="00757C6A"/>
    <w:rsid w:val="00790BBB"/>
    <w:rsid w:val="008F60E6"/>
    <w:rsid w:val="009A5091"/>
    <w:rsid w:val="00A15AD4"/>
    <w:rsid w:val="00A760BB"/>
    <w:rsid w:val="00AA4D81"/>
    <w:rsid w:val="00B43692"/>
    <w:rsid w:val="00B66267"/>
    <w:rsid w:val="00B83379"/>
    <w:rsid w:val="00BF4102"/>
    <w:rsid w:val="00CA7AA1"/>
    <w:rsid w:val="00D26D8E"/>
    <w:rsid w:val="00E65830"/>
    <w:rsid w:val="00F25B46"/>
    <w:rsid w:val="00F71B71"/>
    <w:rsid w:val="00FB3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7AA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A7A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A7AA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AA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A7AA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A7AA1"/>
    <w:rPr>
      <w:rFonts w:ascii="Times New Roman" w:eastAsia="Times New Roman" w:hAnsi="Times New Roman" w:cs="Times New Roman"/>
      <w:b/>
      <w:bCs/>
      <w:sz w:val="27"/>
      <w:szCs w:val="27"/>
    </w:rPr>
  </w:style>
  <w:style w:type="character" w:customStyle="1" w:styleId="titlebuttons">
    <w:name w:val="titlebuttons"/>
    <w:basedOn w:val="DefaultParagraphFont"/>
    <w:rsid w:val="00CA7AA1"/>
  </w:style>
  <w:style w:type="paragraph" w:styleId="z-TopofForm">
    <w:name w:val="HTML Top of Form"/>
    <w:basedOn w:val="Normal"/>
    <w:next w:val="Normal"/>
    <w:link w:val="z-TopofFormChar"/>
    <w:hidden/>
    <w:uiPriority w:val="99"/>
    <w:semiHidden/>
    <w:unhideWhenUsed/>
    <w:rsid w:val="00CA7AA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A7AA1"/>
    <w:rPr>
      <w:rFonts w:ascii="Arial" w:eastAsia="Times New Roman" w:hAnsi="Arial" w:cs="Arial"/>
      <w:vanish/>
      <w:sz w:val="16"/>
      <w:szCs w:val="16"/>
    </w:rPr>
  </w:style>
  <w:style w:type="character" w:styleId="Hyperlink">
    <w:name w:val="Hyperlink"/>
    <w:basedOn w:val="DefaultParagraphFont"/>
    <w:uiPriority w:val="99"/>
    <w:semiHidden/>
    <w:unhideWhenUsed/>
    <w:rsid w:val="00CA7AA1"/>
    <w:rPr>
      <w:color w:val="0000FF"/>
      <w:u w:val="single"/>
    </w:rPr>
  </w:style>
  <w:style w:type="character" w:styleId="FollowedHyperlink">
    <w:name w:val="FollowedHyperlink"/>
    <w:basedOn w:val="DefaultParagraphFont"/>
    <w:uiPriority w:val="99"/>
    <w:semiHidden/>
    <w:unhideWhenUsed/>
    <w:rsid w:val="00CA7AA1"/>
    <w:rPr>
      <w:color w:val="800080"/>
      <w:u w:val="single"/>
    </w:rPr>
  </w:style>
  <w:style w:type="character" w:customStyle="1" w:styleId="mceeditor">
    <w:name w:val="mceeditor"/>
    <w:basedOn w:val="DefaultParagraphFont"/>
    <w:rsid w:val="00CA7AA1"/>
  </w:style>
  <w:style w:type="character" w:customStyle="1" w:styleId="mceicon">
    <w:name w:val="mceicon"/>
    <w:basedOn w:val="DefaultParagraphFont"/>
    <w:rsid w:val="00CA7AA1"/>
  </w:style>
  <w:style w:type="character" w:customStyle="1" w:styleId="mceseparator">
    <w:name w:val="mceseparator"/>
    <w:basedOn w:val="DefaultParagraphFont"/>
    <w:rsid w:val="00CA7AA1"/>
  </w:style>
  <w:style w:type="character" w:customStyle="1" w:styleId="mceaction">
    <w:name w:val="mceaction"/>
    <w:basedOn w:val="DefaultParagraphFont"/>
    <w:rsid w:val="00CA7AA1"/>
  </w:style>
  <w:style w:type="character" w:customStyle="1" w:styleId="fielderrortext">
    <w:name w:val="fielderrortext"/>
    <w:basedOn w:val="DefaultParagraphFont"/>
    <w:rsid w:val="00CA7AA1"/>
  </w:style>
  <w:style w:type="character" w:customStyle="1" w:styleId="steptitleright">
    <w:name w:val="steptitleright"/>
    <w:basedOn w:val="DefaultParagraphFont"/>
    <w:rsid w:val="00CA7AA1"/>
  </w:style>
  <w:style w:type="paragraph" w:customStyle="1" w:styleId="taskbuttondiv">
    <w:name w:val="taskbuttondiv"/>
    <w:basedOn w:val="Normal"/>
    <w:rsid w:val="00CA7A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help">
    <w:name w:val="taskbuttonhelp"/>
    <w:basedOn w:val="Normal"/>
    <w:rsid w:val="00CA7AA1"/>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CA7AA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A7AA1"/>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790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BBB"/>
    <w:rPr>
      <w:rFonts w:ascii="Tahoma" w:hAnsi="Tahoma" w:cs="Tahoma"/>
      <w:sz w:val="16"/>
      <w:szCs w:val="16"/>
    </w:rPr>
  </w:style>
  <w:style w:type="character" w:styleId="Strong">
    <w:name w:val="Strong"/>
    <w:basedOn w:val="DefaultParagraphFont"/>
    <w:uiPriority w:val="22"/>
    <w:qFormat/>
    <w:rsid w:val="00B66267"/>
    <w:rPr>
      <w:b/>
      <w:bCs/>
    </w:rPr>
  </w:style>
  <w:style w:type="paragraph" w:styleId="NormalWeb">
    <w:name w:val="Normal (Web)"/>
    <w:basedOn w:val="Normal"/>
    <w:uiPriority w:val="99"/>
    <w:unhideWhenUsed/>
    <w:rsid w:val="009A50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
    <w:name w:val="內文"/>
    <w:rsid w:val="00E6583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paragraph" w:styleId="ListParagraph">
    <w:name w:val="List Paragraph"/>
    <w:basedOn w:val="Normal"/>
    <w:uiPriority w:val="34"/>
    <w:qFormat/>
    <w:rsid w:val="00F71B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A7AA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A7A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A7AA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AA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A7AA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A7AA1"/>
    <w:rPr>
      <w:rFonts w:ascii="Times New Roman" w:eastAsia="Times New Roman" w:hAnsi="Times New Roman" w:cs="Times New Roman"/>
      <w:b/>
      <w:bCs/>
      <w:sz w:val="27"/>
      <w:szCs w:val="27"/>
    </w:rPr>
  </w:style>
  <w:style w:type="character" w:customStyle="1" w:styleId="titlebuttons">
    <w:name w:val="titlebuttons"/>
    <w:basedOn w:val="DefaultParagraphFont"/>
    <w:rsid w:val="00CA7AA1"/>
  </w:style>
  <w:style w:type="paragraph" w:styleId="z-TopofForm">
    <w:name w:val="HTML Top of Form"/>
    <w:basedOn w:val="Normal"/>
    <w:next w:val="Normal"/>
    <w:link w:val="z-TopofFormChar"/>
    <w:hidden/>
    <w:uiPriority w:val="99"/>
    <w:semiHidden/>
    <w:unhideWhenUsed/>
    <w:rsid w:val="00CA7AA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A7AA1"/>
    <w:rPr>
      <w:rFonts w:ascii="Arial" w:eastAsia="Times New Roman" w:hAnsi="Arial" w:cs="Arial"/>
      <w:vanish/>
      <w:sz w:val="16"/>
      <w:szCs w:val="16"/>
    </w:rPr>
  </w:style>
  <w:style w:type="character" w:styleId="Hyperlink">
    <w:name w:val="Hyperlink"/>
    <w:basedOn w:val="DefaultParagraphFont"/>
    <w:uiPriority w:val="99"/>
    <w:semiHidden/>
    <w:unhideWhenUsed/>
    <w:rsid w:val="00CA7AA1"/>
    <w:rPr>
      <w:color w:val="0000FF"/>
      <w:u w:val="single"/>
    </w:rPr>
  </w:style>
  <w:style w:type="character" w:styleId="FollowedHyperlink">
    <w:name w:val="FollowedHyperlink"/>
    <w:basedOn w:val="DefaultParagraphFont"/>
    <w:uiPriority w:val="99"/>
    <w:semiHidden/>
    <w:unhideWhenUsed/>
    <w:rsid w:val="00CA7AA1"/>
    <w:rPr>
      <w:color w:val="800080"/>
      <w:u w:val="single"/>
    </w:rPr>
  </w:style>
  <w:style w:type="character" w:customStyle="1" w:styleId="mceeditor">
    <w:name w:val="mceeditor"/>
    <w:basedOn w:val="DefaultParagraphFont"/>
    <w:rsid w:val="00CA7AA1"/>
  </w:style>
  <w:style w:type="character" w:customStyle="1" w:styleId="mceicon">
    <w:name w:val="mceicon"/>
    <w:basedOn w:val="DefaultParagraphFont"/>
    <w:rsid w:val="00CA7AA1"/>
  </w:style>
  <w:style w:type="character" w:customStyle="1" w:styleId="mceseparator">
    <w:name w:val="mceseparator"/>
    <w:basedOn w:val="DefaultParagraphFont"/>
    <w:rsid w:val="00CA7AA1"/>
  </w:style>
  <w:style w:type="character" w:customStyle="1" w:styleId="mceaction">
    <w:name w:val="mceaction"/>
    <w:basedOn w:val="DefaultParagraphFont"/>
    <w:rsid w:val="00CA7AA1"/>
  </w:style>
  <w:style w:type="character" w:customStyle="1" w:styleId="fielderrortext">
    <w:name w:val="fielderrortext"/>
    <w:basedOn w:val="DefaultParagraphFont"/>
    <w:rsid w:val="00CA7AA1"/>
  </w:style>
  <w:style w:type="character" w:customStyle="1" w:styleId="steptitleright">
    <w:name w:val="steptitleright"/>
    <w:basedOn w:val="DefaultParagraphFont"/>
    <w:rsid w:val="00CA7AA1"/>
  </w:style>
  <w:style w:type="paragraph" w:customStyle="1" w:styleId="taskbuttondiv">
    <w:name w:val="taskbuttondiv"/>
    <w:basedOn w:val="Normal"/>
    <w:rsid w:val="00CA7A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skbuttonhelp">
    <w:name w:val="taskbuttonhelp"/>
    <w:basedOn w:val="Normal"/>
    <w:rsid w:val="00CA7AA1"/>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CA7AA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A7AA1"/>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790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BBB"/>
    <w:rPr>
      <w:rFonts w:ascii="Tahoma" w:hAnsi="Tahoma" w:cs="Tahoma"/>
      <w:sz w:val="16"/>
      <w:szCs w:val="16"/>
    </w:rPr>
  </w:style>
  <w:style w:type="character" w:styleId="Strong">
    <w:name w:val="Strong"/>
    <w:basedOn w:val="DefaultParagraphFont"/>
    <w:uiPriority w:val="22"/>
    <w:qFormat/>
    <w:rsid w:val="00B66267"/>
    <w:rPr>
      <w:b/>
      <w:bCs/>
    </w:rPr>
  </w:style>
  <w:style w:type="paragraph" w:styleId="NormalWeb">
    <w:name w:val="Normal (Web)"/>
    <w:basedOn w:val="Normal"/>
    <w:uiPriority w:val="99"/>
    <w:unhideWhenUsed/>
    <w:rsid w:val="009A50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
    <w:name w:val="內文"/>
    <w:rsid w:val="00E6583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paragraph" w:styleId="ListParagraph">
    <w:name w:val="List Paragraph"/>
    <w:basedOn w:val="Normal"/>
    <w:uiPriority w:val="34"/>
    <w:qFormat/>
    <w:rsid w:val="00F71B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89450">
      <w:bodyDiv w:val="1"/>
      <w:marLeft w:val="0"/>
      <w:marRight w:val="0"/>
      <w:marTop w:val="0"/>
      <w:marBottom w:val="0"/>
      <w:divBdr>
        <w:top w:val="none" w:sz="0" w:space="0" w:color="auto"/>
        <w:left w:val="none" w:sz="0" w:space="0" w:color="auto"/>
        <w:bottom w:val="none" w:sz="0" w:space="0" w:color="auto"/>
        <w:right w:val="none" w:sz="0" w:space="0" w:color="auto"/>
      </w:divBdr>
    </w:div>
    <w:div w:id="325523114">
      <w:bodyDiv w:val="1"/>
      <w:marLeft w:val="0"/>
      <w:marRight w:val="0"/>
      <w:marTop w:val="0"/>
      <w:marBottom w:val="0"/>
      <w:divBdr>
        <w:top w:val="none" w:sz="0" w:space="0" w:color="auto"/>
        <w:left w:val="none" w:sz="0" w:space="0" w:color="auto"/>
        <w:bottom w:val="none" w:sz="0" w:space="0" w:color="auto"/>
        <w:right w:val="none" w:sz="0" w:space="0" w:color="auto"/>
      </w:divBdr>
    </w:div>
    <w:div w:id="373428431">
      <w:bodyDiv w:val="1"/>
      <w:marLeft w:val="0"/>
      <w:marRight w:val="0"/>
      <w:marTop w:val="0"/>
      <w:marBottom w:val="0"/>
      <w:divBdr>
        <w:top w:val="none" w:sz="0" w:space="0" w:color="auto"/>
        <w:left w:val="none" w:sz="0" w:space="0" w:color="auto"/>
        <w:bottom w:val="none" w:sz="0" w:space="0" w:color="auto"/>
        <w:right w:val="none" w:sz="0" w:space="0" w:color="auto"/>
      </w:divBdr>
    </w:div>
    <w:div w:id="524442315">
      <w:bodyDiv w:val="1"/>
      <w:marLeft w:val="0"/>
      <w:marRight w:val="0"/>
      <w:marTop w:val="0"/>
      <w:marBottom w:val="0"/>
      <w:divBdr>
        <w:top w:val="none" w:sz="0" w:space="0" w:color="auto"/>
        <w:left w:val="none" w:sz="0" w:space="0" w:color="auto"/>
        <w:bottom w:val="none" w:sz="0" w:space="0" w:color="auto"/>
        <w:right w:val="none" w:sz="0" w:space="0" w:color="auto"/>
      </w:divBdr>
    </w:div>
    <w:div w:id="605964417">
      <w:bodyDiv w:val="1"/>
      <w:marLeft w:val="0"/>
      <w:marRight w:val="0"/>
      <w:marTop w:val="0"/>
      <w:marBottom w:val="0"/>
      <w:divBdr>
        <w:top w:val="none" w:sz="0" w:space="0" w:color="auto"/>
        <w:left w:val="none" w:sz="0" w:space="0" w:color="auto"/>
        <w:bottom w:val="none" w:sz="0" w:space="0" w:color="auto"/>
        <w:right w:val="none" w:sz="0" w:space="0" w:color="auto"/>
      </w:divBdr>
    </w:div>
    <w:div w:id="740753883">
      <w:bodyDiv w:val="1"/>
      <w:marLeft w:val="0"/>
      <w:marRight w:val="0"/>
      <w:marTop w:val="0"/>
      <w:marBottom w:val="0"/>
      <w:divBdr>
        <w:top w:val="none" w:sz="0" w:space="0" w:color="auto"/>
        <w:left w:val="none" w:sz="0" w:space="0" w:color="auto"/>
        <w:bottom w:val="none" w:sz="0" w:space="0" w:color="auto"/>
        <w:right w:val="none" w:sz="0" w:space="0" w:color="auto"/>
      </w:divBdr>
    </w:div>
    <w:div w:id="764767981">
      <w:bodyDiv w:val="1"/>
      <w:marLeft w:val="0"/>
      <w:marRight w:val="0"/>
      <w:marTop w:val="0"/>
      <w:marBottom w:val="0"/>
      <w:divBdr>
        <w:top w:val="none" w:sz="0" w:space="0" w:color="auto"/>
        <w:left w:val="none" w:sz="0" w:space="0" w:color="auto"/>
        <w:bottom w:val="none" w:sz="0" w:space="0" w:color="auto"/>
        <w:right w:val="none" w:sz="0" w:space="0" w:color="auto"/>
      </w:divBdr>
      <w:divsChild>
        <w:div w:id="1691292886">
          <w:marLeft w:val="0"/>
          <w:marRight w:val="0"/>
          <w:marTop w:val="0"/>
          <w:marBottom w:val="0"/>
          <w:divBdr>
            <w:top w:val="none" w:sz="0" w:space="0" w:color="auto"/>
            <w:left w:val="none" w:sz="0" w:space="0" w:color="auto"/>
            <w:bottom w:val="none" w:sz="0" w:space="0" w:color="auto"/>
            <w:right w:val="none" w:sz="0" w:space="0" w:color="auto"/>
          </w:divBdr>
          <w:divsChild>
            <w:div w:id="1214080320">
              <w:marLeft w:val="0"/>
              <w:marRight w:val="90"/>
              <w:marTop w:val="0"/>
              <w:marBottom w:val="0"/>
              <w:divBdr>
                <w:top w:val="none" w:sz="0" w:space="0" w:color="auto"/>
                <w:left w:val="none" w:sz="0" w:space="0" w:color="auto"/>
                <w:bottom w:val="none" w:sz="0" w:space="0" w:color="auto"/>
                <w:right w:val="none" w:sz="0" w:space="0" w:color="auto"/>
              </w:divBdr>
            </w:div>
          </w:divsChild>
        </w:div>
        <w:div w:id="1621917319">
          <w:marLeft w:val="450"/>
          <w:marRight w:val="450"/>
          <w:marTop w:val="300"/>
          <w:marBottom w:val="300"/>
          <w:divBdr>
            <w:top w:val="single" w:sz="6" w:space="15" w:color="CDCDCD"/>
            <w:left w:val="single" w:sz="6" w:space="8" w:color="CDCDCD"/>
            <w:bottom w:val="single" w:sz="6" w:space="31" w:color="CDCDCD"/>
            <w:right w:val="single" w:sz="6" w:space="8" w:color="CDCDCD"/>
          </w:divBdr>
          <w:divsChild>
            <w:div w:id="1594776055">
              <w:marLeft w:val="0"/>
              <w:marRight w:val="0"/>
              <w:marTop w:val="0"/>
              <w:marBottom w:val="90"/>
              <w:divBdr>
                <w:top w:val="single" w:sz="6" w:space="5" w:color="EEEEEE"/>
                <w:left w:val="single" w:sz="6" w:space="5" w:color="EEEEEE"/>
                <w:bottom w:val="single" w:sz="6" w:space="5" w:color="EEEEEE"/>
                <w:right w:val="single" w:sz="6" w:space="5" w:color="EEEEEE"/>
              </w:divBdr>
            </w:div>
            <w:div w:id="887953202">
              <w:marLeft w:val="0"/>
              <w:marRight w:val="0"/>
              <w:marTop w:val="0"/>
              <w:marBottom w:val="0"/>
              <w:divBdr>
                <w:top w:val="none" w:sz="0" w:space="0" w:color="auto"/>
                <w:left w:val="none" w:sz="0" w:space="0" w:color="auto"/>
                <w:bottom w:val="none" w:sz="0" w:space="0" w:color="auto"/>
                <w:right w:val="none" w:sz="0" w:space="0" w:color="auto"/>
              </w:divBdr>
              <w:divsChild>
                <w:div w:id="1613704333">
                  <w:marLeft w:val="0"/>
                  <w:marRight w:val="0"/>
                  <w:marTop w:val="0"/>
                  <w:marBottom w:val="75"/>
                  <w:divBdr>
                    <w:top w:val="single" w:sz="6" w:space="5" w:color="AAAAAA"/>
                    <w:left w:val="single" w:sz="6" w:space="5" w:color="AAAAAA"/>
                    <w:bottom w:val="single" w:sz="6" w:space="7" w:color="AAAAAA"/>
                    <w:right w:val="single" w:sz="6" w:space="5" w:color="AAAAAA"/>
                  </w:divBdr>
                  <w:divsChild>
                    <w:div w:id="20489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257561">
              <w:marLeft w:val="150"/>
              <w:marRight w:val="150"/>
              <w:marTop w:val="0"/>
              <w:marBottom w:val="0"/>
              <w:divBdr>
                <w:top w:val="none" w:sz="0" w:space="0" w:color="auto"/>
                <w:left w:val="none" w:sz="0" w:space="0" w:color="auto"/>
                <w:bottom w:val="none" w:sz="0" w:space="0" w:color="auto"/>
                <w:right w:val="none" w:sz="0" w:space="0" w:color="auto"/>
              </w:divBdr>
              <w:divsChild>
                <w:div w:id="402219537">
                  <w:marLeft w:val="0"/>
                  <w:marRight w:val="0"/>
                  <w:marTop w:val="0"/>
                  <w:marBottom w:val="0"/>
                  <w:divBdr>
                    <w:top w:val="single" w:sz="6" w:space="15" w:color="CCCCCC"/>
                    <w:left w:val="none" w:sz="0" w:space="0" w:color="auto"/>
                    <w:bottom w:val="none" w:sz="0" w:space="0" w:color="auto"/>
                    <w:right w:val="none" w:sz="0" w:space="0" w:color="auto"/>
                  </w:divBdr>
                  <w:divsChild>
                    <w:div w:id="956906160">
                      <w:marLeft w:val="0"/>
                      <w:marRight w:val="0"/>
                      <w:marTop w:val="0"/>
                      <w:marBottom w:val="0"/>
                      <w:divBdr>
                        <w:top w:val="none" w:sz="0" w:space="0" w:color="auto"/>
                        <w:left w:val="none" w:sz="0" w:space="0" w:color="auto"/>
                        <w:bottom w:val="single" w:sz="6" w:space="15" w:color="CDCDCD"/>
                        <w:right w:val="none" w:sz="0" w:space="0" w:color="auto"/>
                      </w:divBdr>
                      <w:divsChild>
                        <w:div w:id="1069232837">
                          <w:marLeft w:val="0"/>
                          <w:marRight w:val="0"/>
                          <w:marTop w:val="0"/>
                          <w:marBottom w:val="45"/>
                          <w:divBdr>
                            <w:top w:val="none" w:sz="0" w:space="0" w:color="auto"/>
                            <w:left w:val="none" w:sz="0" w:space="0" w:color="auto"/>
                            <w:bottom w:val="none" w:sz="0" w:space="0" w:color="auto"/>
                            <w:right w:val="none" w:sz="0" w:space="0" w:color="auto"/>
                          </w:divBdr>
                          <w:divsChild>
                            <w:div w:id="1093011189">
                              <w:marLeft w:val="0"/>
                              <w:marRight w:val="0"/>
                              <w:marTop w:val="0"/>
                              <w:marBottom w:val="0"/>
                              <w:divBdr>
                                <w:top w:val="none" w:sz="0" w:space="0" w:color="auto"/>
                                <w:left w:val="none" w:sz="0" w:space="0" w:color="auto"/>
                                <w:bottom w:val="none" w:sz="0" w:space="0" w:color="auto"/>
                                <w:right w:val="none" w:sz="0" w:space="0" w:color="auto"/>
                              </w:divBdr>
                            </w:div>
                            <w:div w:id="1504668345">
                              <w:marLeft w:val="30"/>
                              <w:marRight w:val="30"/>
                              <w:marTop w:val="30"/>
                              <w:marBottom w:val="30"/>
                              <w:divBdr>
                                <w:top w:val="none" w:sz="0" w:space="0" w:color="auto"/>
                                <w:left w:val="none" w:sz="0" w:space="0" w:color="auto"/>
                                <w:bottom w:val="none" w:sz="0" w:space="0" w:color="auto"/>
                                <w:right w:val="none" w:sz="0" w:space="0" w:color="auto"/>
                              </w:divBdr>
                            </w:div>
                            <w:div w:id="1521313794">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153790543">
                  <w:marLeft w:val="0"/>
                  <w:marRight w:val="0"/>
                  <w:marTop w:val="0"/>
                  <w:marBottom w:val="0"/>
                  <w:divBdr>
                    <w:top w:val="single" w:sz="6" w:space="15" w:color="CCCCCC"/>
                    <w:left w:val="none" w:sz="0" w:space="0" w:color="auto"/>
                    <w:bottom w:val="none" w:sz="0" w:space="0" w:color="auto"/>
                    <w:right w:val="none" w:sz="0" w:space="0" w:color="auto"/>
                  </w:divBdr>
                  <w:divsChild>
                    <w:div w:id="1982036592">
                      <w:marLeft w:val="0"/>
                      <w:marRight w:val="0"/>
                      <w:marTop w:val="0"/>
                      <w:marBottom w:val="0"/>
                      <w:divBdr>
                        <w:top w:val="none" w:sz="0" w:space="0" w:color="auto"/>
                        <w:left w:val="none" w:sz="0" w:space="0" w:color="auto"/>
                        <w:bottom w:val="single" w:sz="6" w:space="15" w:color="CDCDCD"/>
                        <w:right w:val="none" w:sz="0" w:space="0" w:color="auto"/>
                      </w:divBdr>
                      <w:divsChild>
                        <w:div w:id="1904632548">
                          <w:marLeft w:val="0"/>
                          <w:marRight w:val="0"/>
                          <w:marTop w:val="0"/>
                          <w:marBottom w:val="45"/>
                          <w:divBdr>
                            <w:top w:val="none" w:sz="0" w:space="0" w:color="auto"/>
                            <w:left w:val="none" w:sz="0" w:space="0" w:color="auto"/>
                            <w:bottom w:val="none" w:sz="0" w:space="0" w:color="auto"/>
                            <w:right w:val="none" w:sz="0" w:space="0" w:color="auto"/>
                          </w:divBdr>
                          <w:divsChild>
                            <w:div w:id="1482967528">
                              <w:marLeft w:val="0"/>
                              <w:marRight w:val="0"/>
                              <w:marTop w:val="0"/>
                              <w:marBottom w:val="0"/>
                              <w:divBdr>
                                <w:top w:val="none" w:sz="0" w:space="0" w:color="auto"/>
                                <w:left w:val="none" w:sz="0" w:space="0" w:color="auto"/>
                                <w:bottom w:val="none" w:sz="0" w:space="0" w:color="auto"/>
                                <w:right w:val="none" w:sz="0" w:space="0" w:color="auto"/>
                              </w:divBdr>
                            </w:div>
                            <w:div w:id="1391616325">
                              <w:marLeft w:val="30"/>
                              <w:marRight w:val="30"/>
                              <w:marTop w:val="30"/>
                              <w:marBottom w:val="30"/>
                              <w:divBdr>
                                <w:top w:val="none" w:sz="0" w:space="0" w:color="auto"/>
                                <w:left w:val="none" w:sz="0" w:space="0" w:color="auto"/>
                                <w:bottom w:val="none" w:sz="0" w:space="0" w:color="auto"/>
                                <w:right w:val="none" w:sz="0" w:space="0" w:color="auto"/>
                              </w:divBdr>
                            </w:div>
                            <w:div w:id="982849592">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295530338">
                  <w:marLeft w:val="0"/>
                  <w:marRight w:val="0"/>
                  <w:marTop w:val="0"/>
                  <w:marBottom w:val="0"/>
                  <w:divBdr>
                    <w:top w:val="single" w:sz="6" w:space="15" w:color="CCCCCC"/>
                    <w:left w:val="none" w:sz="0" w:space="0" w:color="auto"/>
                    <w:bottom w:val="none" w:sz="0" w:space="0" w:color="auto"/>
                    <w:right w:val="none" w:sz="0" w:space="0" w:color="auto"/>
                  </w:divBdr>
                  <w:divsChild>
                    <w:div w:id="1452824929">
                      <w:marLeft w:val="0"/>
                      <w:marRight w:val="0"/>
                      <w:marTop w:val="0"/>
                      <w:marBottom w:val="0"/>
                      <w:divBdr>
                        <w:top w:val="none" w:sz="0" w:space="0" w:color="auto"/>
                        <w:left w:val="none" w:sz="0" w:space="0" w:color="auto"/>
                        <w:bottom w:val="single" w:sz="6" w:space="15" w:color="CDCDCD"/>
                        <w:right w:val="none" w:sz="0" w:space="0" w:color="auto"/>
                      </w:divBdr>
                      <w:divsChild>
                        <w:div w:id="1546672170">
                          <w:marLeft w:val="0"/>
                          <w:marRight w:val="0"/>
                          <w:marTop w:val="0"/>
                          <w:marBottom w:val="45"/>
                          <w:divBdr>
                            <w:top w:val="none" w:sz="0" w:space="0" w:color="auto"/>
                            <w:left w:val="none" w:sz="0" w:space="0" w:color="auto"/>
                            <w:bottom w:val="none" w:sz="0" w:space="0" w:color="auto"/>
                            <w:right w:val="none" w:sz="0" w:space="0" w:color="auto"/>
                          </w:divBdr>
                          <w:divsChild>
                            <w:div w:id="1630165852">
                              <w:marLeft w:val="0"/>
                              <w:marRight w:val="0"/>
                              <w:marTop w:val="0"/>
                              <w:marBottom w:val="0"/>
                              <w:divBdr>
                                <w:top w:val="none" w:sz="0" w:space="0" w:color="auto"/>
                                <w:left w:val="none" w:sz="0" w:space="0" w:color="auto"/>
                                <w:bottom w:val="none" w:sz="0" w:space="0" w:color="auto"/>
                                <w:right w:val="none" w:sz="0" w:space="0" w:color="auto"/>
                              </w:divBdr>
                            </w:div>
                            <w:div w:id="1530218383">
                              <w:marLeft w:val="30"/>
                              <w:marRight w:val="30"/>
                              <w:marTop w:val="30"/>
                              <w:marBottom w:val="30"/>
                              <w:divBdr>
                                <w:top w:val="none" w:sz="0" w:space="0" w:color="auto"/>
                                <w:left w:val="none" w:sz="0" w:space="0" w:color="auto"/>
                                <w:bottom w:val="none" w:sz="0" w:space="0" w:color="auto"/>
                                <w:right w:val="none" w:sz="0" w:space="0" w:color="auto"/>
                              </w:divBdr>
                            </w:div>
                            <w:div w:id="155373771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233470994">
                  <w:marLeft w:val="0"/>
                  <w:marRight w:val="0"/>
                  <w:marTop w:val="0"/>
                  <w:marBottom w:val="0"/>
                  <w:divBdr>
                    <w:top w:val="single" w:sz="6" w:space="15" w:color="CCCCCC"/>
                    <w:left w:val="none" w:sz="0" w:space="0" w:color="auto"/>
                    <w:bottom w:val="none" w:sz="0" w:space="0" w:color="auto"/>
                    <w:right w:val="none" w:sz="0" w:space="0" w:color="auto"/>
                  </w:divBdr>
                  <w:divsChild>
                    <w:div w:id="991368767">
                      <w:marLeft w:val="0"/>
                      <w:marRight w:val="0"/>
                      <w:marTop w:val="0"/>
                      <w:marBottom w:val="0"/>
                      <w:divBdr>
                        <w:top w:val="none" w:sz="0" w:space="0" w:color="auto"/>
                        <w:left w:val="none" w:sz="0" w:space="0" w:color="auto"/>
                        <w:bottom w:val="single" w:sz="6" w:space="15" w:color="CDCDCD"/>
                        <w:right w:val="none" w:sz="0" w:space="0" w:color="auto"/>
                      </w:divBdr>
                      <w:divsChild>
                        <w:div w:id="438068943">
                          <w:marLeft w:val="0"/>
                          <w:marRight w:val="0"/>
                          <w:marTop w:val="0"/>
                          <w:marBottom w:val="45"/>
                          <w:divBdr>
                            <w:top w:val="none" w:sz="0" w:space="0" w:color="auto"/>
                            <w:left w:val="none" w:sz="0" w:space="0" w:color="auto"/>
                            <w:bottom w:val="none" w:sz="0" w:space="0" w:color="auto"/>
                            <w:right w:val="none" w:sz="0" w:space="0" w:color="auto"/>
                          </w:divBdr>
                          <w:divsChild>
                            <w:div w:id="635569223">
                              <w:marLeft w:val="0"/>
                              <w:marRight w:val="0"/>
                              <w:marTop w:val="0"/>
                              <w:marBottom w:val="0"/>
                              <w:divBdr>
                                <w:top w:val="none" w:sz="0" w:space="0" w:color="auto"/>
                                <w:left w:val="none" w:sz="0" w:space="0" w:color="auto"/>
                                <w:bottom w:val="none" w:sz="0" w:space="0" w:color="auto"/>
                                <w:right w:val="none" w:sz="0" w:space="0" w:color="auto"/>
                              </w:divBdr>
                            </w:div>
                            <w:div w:id="198978554">
                              <w:marLeft w:val="30"/>
                              <w:marRight w:val="30"/>
                              <w:marTop w:val="30"/>
                              <w:marBottom w:val="30"/>
                              <w:divBdr>
                                <w:top w:val="none" w:sz="0" w:space="0" w:color="auto"/>
                                <w:left w:val="none" w:sz="0" w:space="0" w:color="auto"/>
                                <w:bottom w:val="none" w:sz="0" w:space="0" w:color="auto"/>
                                <w:right w:val="none" w:sz="0" w:space="0" w:color="auto"/>
                              </w:divBdr>
                            </w:div>
                            <w:div w:id="744376722">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320233483">
                  <w:marLeft w:val="0"/>
                  <w:marRight w:val="0"/>
                  <w:marTop w:val="0"/>
                  <w:marBottom w:val="0"/>
                  <w:divBdr>
                    <w:top w:val="single" w:sz="6" w:space="15" w:color="CCCCCC"/>
                    <w:left w:val="none" w:sz="0" w:space="0" w:color="auto"/>
                    <w:bottom w:val="none" w:sz="0" w:space="0" w:color="auto"/>
                    <w:right w:val="none" w:sz="0" w:space="0" w:color="auto"/>
                  </w:divBdr>
                  <w:divsChild>
                    <w:div w:id="126163593">
                      <w:marLeft w:val="0"/>
                      <w:marRight w:val="0"/>
                      <w:marTop w:val="0"/>
                      <w:marBottom w:val="0"/>
                      <w:divBdr>
                        <w:top w:val="none" w:sz="0" w:space="0" w:color="auto"/>
                        <w:left w:val="none" w:sz="0" w:space="0" w:color="auto"/>
                        <w:bottom w:val="single" w:sz="6" w:space="15" w:color="CDCDCD"/>
                        <w:right w:val="none" w:sz="0" w:space="0" w:color="auto"/>
                      </w:divBdr>
                      <w:divsChild>
                        <w:div w:id="1844777749">
                          <w:marLeft w:val="0"/>
                          <w:marRight w:val="0"/>
                          <w:marTop w:val="0"/>
                          <w:marBottom w:val="45"/>
                          <w:divBdr>
                            <w:top w:val="none" w:sz="0" w:space="0" w:color="auto"/>
                            <w:left w:val="none" w:sz="0" w:space="0" w:color="auto"/>
                            <w:bottom w:val="none" w:sz="0" w:space="0" w:color="auto"/>
                            <w:right w:val="none" w:sz="0" w:space="0" w:color="auto"/>
                          </w:divBdr>
                          <w:divsChild>
                            <w:div w:id="51781331">
                              <w:marLeft w:val="0"/>
                              <w:marRight w:val="0"/>
                              <w:marTop w:val="0"/>
                              <w:marBottom w:val="0"/>
                              <w:divBdr>
                                <w:top w:val="none" w:sz="0" w:space="0" w:color="auto"/>
                                <w:left w:val="none" w:sz="0" w:space="0" w:color="auto"/>
                                <w:bottom w:val="none" w:sz="0" w:space="0" w:color="auto"/>
                                <w:right w:val="none" w:sz="0" w:space="0" w:color="auto"/>
                              </w:divBdr>
                            </w:div>
                            <w:div w:id="853153005">
                              <w:marLeft w:val="30"/>
                              <w:marRight w:val="30"/>
                              <w:marTop w:val="30"/>
                              <w:marBottom w:val="30"/>
                              <w:divBdr>
                                <w:top w:val="none" w:sz="0" w:space="0" w:color="auto"/>
                                <w:left w:val="none" w:sz="0" w:space="0" w:color="auto"/>
                                <w:bottom w:val="none" w:sz="0" w:space="0" w:color="auto"/>
                                <w:right w:val="none" w:sz="0" w:space="0" w:color="auto"/>
                              </w:divBdr>
                            </w:div>
                            <w:div w:id="1639721215">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472206771">
                  <w:marLeft w:val="0"/>
                  <w:marRight w:val="0"/>
                  <w:marTop w:val="0"/>
                  <w:marBottom w:val="0"/>
                  <w:divBdr>
                    <w:top w:val="single" w:sz="6" w:space="15" w:color="CCCCCC"/>
                    <w:left w:val="none" w:sz="0" w:space="0" w:color="auto"/>
                    <w:bottom w:val="none" w:sz="0" w:space="0" w:color="auto"/>
                    <w:right w:val="none" w:sz="0" w:space="0" w:color="auto"/>
                  </w:divBdr>
                  <w:divsChild>
                    <w:div w:id="1443183936">
                      <w:marLeft w:val="0"/>
                      <w:marRight w:val="0"/>
                      <w:marTop w:val="0"/>
                      <w:marBottom w:val="0"/>
                      <w:divBdr>
                        <w:top w:val="none" w:sz="0" w:space="0" w:color="auto"/>
                        <w:left w:val="none" w:sz="0" w:space="0" w:color="auto"/>
                        <w:bottom w:val="single" w:sz="6" w:space="15" w:color="CDCDCD"/>
                        <w:right w:val="none" w:sz="0" w:space="0" w:color="auto"/>
                      </w:divBdr>
                      <w:divsChild>
                        <w:div w:id="1386175857">
                          <w:marLeft w:val="0"/>
                          <w:marRight w:val="0"/>
                          <w:marTop w:val="0"/>
                          <w:marBottom w:val="45"/>
                          <w:divBdr>
                            <w:top w:val="none" w:sz="0" w:space="0" w:color="auto"/>
                            <w:left w:val="none" w:sz="0" w:space="0" w:color="auto"/>
                            <w:bottom w:val="none" w:sz="0" w:space="0" w:color="auto"/>
                            <w:right w:val="none" w:sz="0" w:space="0" w:color="auto"/>
                          </w:divBdr>
                          <w:divsChild>
                            <w:div w:id="572082065">
                              <w:marLeft w:val="0"/>
                              <w:marRight w:val="0"/>
                              <w:marTop w:val="0"/>
                              <w:marBottom w:val="0"/>
                              <w:divBdr>
                                <w:top w:val="none" w:sz="0" w:space="0" w:color="auto"/>
                                <w:left w:val="none" w:sz="0" w:space="0" w:color="auto"/>
                                <w:bottom w:val="none" w:sz="0" w:space="0" w:color="auto"/>
                                <w:right w:val="none" w:sz="0" w:space="0" w:color="auto"/>
                              </w:divBdr>
                            </w:div>
                            <w:div w:id="1589264812">
                              <w:marLeft w:val="30"/>
                              <w:marRight w:val="30"/>
                              <w:marTop w:val="30"/>
                              <w:marBottom w:val="30"/>
                              <w:divBdr>
                                <w:top w:val="none" w:sz="0" w:space="0" w:color="auto"/>
                                <w:left w:val="none" w:sz="0" w:space="0" w:color="auto"/>
                                <w:bottom w:val="none" w:sz="0" w:space="0" w:color="auto"/>
                                <w:right w:val="none" w:sz="0" w:space="0" w:color="auto"/>
                              </w:divBdr>
                            </w:div>
                            <w:div w:id="2096633704">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92691600">
                  <w:marLeft w:val="0"/>
                  <w:marRight w:val="0"/>
                  <w:marTop w:val="0"/>
                  <w:marBottom w:val="0"/>
                  <w:divBdr>
                    <w:top w:val="single" w:sz="6" w:space="15" w:color="CCCCCC"/>
                    <w:left w:val="none" w:sz="0" w:space="0" w:color="auto"/>
                    <w:bottom w:val="none" w:sz="0" w:space="0" w:color="auto"/>
                    <w:right w:val="none" w:sz="0" w:space="0" w:color="auto"/>
                  </w:divBdr>
                  <w:divsChild>
                    <w:div w:id="449591120">
                      <w:marLeft w:val="0"/>
                      <w:marRight w:val="0"/>
                      <w:marTop w:val="0"/>
                      <w:marBottom w:val="0"/>
                      <w:divBdr>
                        <w:top w:val="none" w:sz="0" w:space="0" w:color="auto"/>
                        <w:left w:val="none" w:sz="0" w:space="0" w:color="auto"/>
                        <w:bottom w:val="single" w:sz="6" w:space="15" w:color="CDCDCD"/>
                        <w:right w:val="none" w:sz="0" w:space="0" w:color="auto"/>
                      </w:divBdr>
                      <w:divsChild>
                        <w:div w:id="1130511221">
                          <w:marLeft w:val="0"/>
                          <w:marRight w:val="0"/>
                          <w:marTop w:val="0"/>
                          <w:marBottom w:val="45"/>
                          <w:divBdr>
                            <w:top w:val="none" w:sz="0" w:space="0" w:color="auto"/>
                            <w:left w:val="none" w:sz="0" w:space="0" w:color="auto"/>
                            <w:bottom w:val="none" w:sz="0" w:space="0" w:color="auto"/>
                            <w:right w:val="none" w:sz="0" w:space="0" w:color="auto"/>
                          </w:divBdr>
                          <w:divsChild>
                            <w:div w:id="682053531">
                              <w:marLeft w:val="0"/>
                              <w:marRight w:val="0"/>
                              <w:marTop w:val="0"/>
                              <w:marBottom w:val="0"/>
                              <w:divBdr>
                                <w:top w:val="none" w:sz="0" w:space="0" w:color="auto"/>
                                <w:left w:val="none" w:sz="0" w:space="0" w:color="auto"/>
                                <w:bottom w:val="none" w:sz="0" w:space="0" w:color="auto"/>
                                <w:right w:val="none" w:sz="0" w:space="0" w:color="auto"/>
                              </w:divBdr>
                            </w:div>
                            <w:div w:id="1853686551">
                              <w:marLeft w:val="30"/>
                              <w:marRight w:val="30"/>
                              <w:marTop w:val="30"/>
                              <w:marBottom w:val="30"/>
                              <w:divBdr>
                                <w:top w:val="none" w:sz="0" w:space="0" w:color="auto"/>
                                <w:left w:val="none" w:sz="0" w:space="0" w:color="auto"/>
                                <w:bottom w:val="none" w:sz="0" w:space="0" w:color="auto"/>
                                <w:right w:val="none" w:sz="0" w:space="0" w:color="auto"/>
                              </w:divBdr>
                            </w:div>
                            <w:div w:id="109473171">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509612456">
                  <w:marLeft w:val="0"/>
                  <w:marRight w:val="0"/>
                  <w:marTop w:val="0"/>
                  <w:marBottom w:val="0"/>
                  <w:divBdr>
                    <w:top w:val="single" w:sz="6" w:space="15" w:color="CCCCCC"/>
                    <w:left w:val="none" w:sz="0" w:space="0" w:color="auto"/>
                    <w:bottom w:val="none" w:sz="0" w:space="0" w:color="auto"/>
                    <w:right w:val="none" w:sz="0" w:space="0" w:color="auto"/>
                  </w:divBdr>
                  <w:divsChild>
                    <w:div w:id="6444559">
                      <w:marLeft w:val="0"/>
                      <w:marRight w:val="0"/>
                      <w:marTop w:val="0"/>
                      <w:marBottom w:val="0"/>
                      <w:divBdr>
                        <w:top w:val="none" w:sz="0" w:space="0" w:color="auto"/>
                        <w:left w:val="none" w:sz="0" w:space="0" w:color="auto"/>
                        <w:bottom w:val="single" w:sz="6" w:space="15" w:color="CDCDCD"/>
                        <w:right w:val="none" w:sz="0" w:space="0" w:color="auto"/>
                      </w:divBdr>
                      <w:divsChild>
                        <w:div w:id="1643659549">
                          <w:marLeft w:val="0"/>
                          <w:marRight w:val="0"/>
                          <w:marTop w:val="0"/>
                          <w:marBottom w:val="45"/>
                          <w:divBdr>
                            <w:top w:val="none" w:sz="0" w:space="0" w:color="auto"/>
                            <w:left w:val="none" w:sz="0" w:space="0" w:color="auto"/>
                            <w:bottom w:val="none" w:sz="0" w:space="0" w:color="auto"/>
                            <w:right w:val="none" w:sz="0" w:space="0" w:color="auto"/>
                          </w:divBdr>
                          <w:divsChild>
                            <w:div w:id="1361275361">
                              <w:marLeft w:val="0"/>
                              <w:marRight w:val="0"/>
                              <w:marTop w:val="0"/>
                              <w:marBottom w:val="0"/>
                              <w:divBdr>
                                <w:top w:val="none" w:sz="0" w:space="0" w:color="auto"/>
                                <w:left w:val="none" w:sz="0" w:space="0" w:color="auto"/>
                                <w:bottom w:val="none" w:sz="0" w:space="0" w:color="auto"/>
                                <w:right w:val="none" w:sz="0" w:space="0" w:color="auto"/>
                              </w:divBdr>
                            </w:div>
                            <w:div w:id="2103991493">
                              <w:marLeft w:val="30"/>
                              <w:marRight w:val="30"/>
                              <w:marTop w:val="30"/>
                              <w:marBottom w:val="30"/>
                              <w:divBdr>
                                <w:top w:val="none" w:sz="0" w:space="0" w:color="auto"/>
                                <w:left w:val="none" w:sz="0" w:space="0" w:color="auto"/>
                                <w:bottom w:val="none" w:sz="0" w:space="0" w:color="auto"/>
                                <w:right w:val="none" w:sz="0" w:space="0" w:color="auto"/>
                              </w:divBdr>
                            </w:div>
                            <w:div w:id="155346165">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648753839">
                  <w:marLeft w:val="0"/>
                  <w:marRight w:val="0"/>
                  <w:marTop w:val="0"/>
                  <w:marBottom w:val="0"/>
                  <w:divBdr>
                    <w:top w:val="single" w:sz="6" w:space="15" w:color="CCCCCC"/>
                    <w:left w:val="none" w:sz="0" w:space="0" w:color="auto"/>
                    <w:bottom w:val="none" w:sz="0" w:space="0" w:color="auto"/>
                    <w:right w:val="none" w:sz="0" w:space="0" w:color="auto"/>
                  </w:divBdr>
                  <w:divsChild>
                    <w:div w:id="1257640078">
                      <w:marLeft w:val="0"/>
                      <w:marRight w:val="0"/>
                      <w:marTop w:val="0"/>
                      <w:marBottom w:val="0"/>
                      <w:divBdr>
                        <w:top w:val="none" w:sz="0" w:space="0" w:color="auto"/>
                        <w:left w:val="none" w:sz="0" w:space="0" w:color="auto"/>
                        <w:bottom w:val="single" w:sz="6" w:space="15" w:color="CDCDCD"/>
                        <w:right w:val="none" w:sz="0" w:space="0" w:color="auto"/>
                      </w:divBdr>
                      <w:divsChild>
                        <w:div w:id="1026977565">
                          <w:marLeft w:val="0"/>
                          <w:marRight w:val="0"/>
                          <w:marTop w:val="0"/>
                          <w:marBottom w:val="45"/>
                          <w:divBdr>
                            <w:top w:val="none" w:sz="0" w:space="0" w:color="auto"/>
                            <w:left w:val="none" w:sz="0" w:space="0" w:color="auto"/>
                            <w:bottom w:val="none" w:sz="0" w:space="0" w:color="auto"/>
                            <w:right w:val="none" w:sz="0" w:space="0" w:color="auto"/>
                          </w:divBdr>
                          <w:divsChild>
                            <w:div w:id="74325017">
                              <w:marLeft w:val="0"/>
                              <w:marRight w:val="0"/>
                              <w:marTop w:val="0"/>
                              <w:marBottom w:val="0"/>
                              <w:divBdr>
                                <w:top w:val="none" w:sz="0" w:space="0" w:color="auto"/>
                                <w:left w:val="none" w:sz="0" w:space="0" w:color="auto"/>
                                <w:bottom w:val="none" w:sz="0" w:space="0" w:color="auto"/>
                                <w:right w:val="none" w:sz="0" w:space="0" w:color="auto"/>
                              </w:divBdr>
                            </w:div>
                            <w:div w:id="1358387715">
                              <w:marLeft w:val="30"/>
                              <w:marRight w:val="30"/>
                              <w:marTop w:val="30"/>
                              <w:marBottom w:val="30"/>
                              <w:divBdr>
                                <w:top w:val="none" w:sz="0" w:space="0" w:color="auto"/>
                                <w:left w:val="none" w:sz="0" w:space="0" w:color="auto"/>
                                <w:bottom w:val="none" w:sz="0" w:space="0" w:color="auto"/>
                                <w:right w:val="none" w:sz="0" w:space="0" w:color="auto"/>
                              </w:divBdr>
                            </w:div>
                            <w:div w:id="901015635">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2109348403">
                  <w:marLeft w:val="0"/>
                  <w:marRight w:val="0"/>
                  <w:marTop w:val="0"/>
                  <w:marBottom w:val="0"/>
                  <w:divBdr>
                    <w:top w:val="single" w:sz="6" w:space="15" w:color="CCCCCC"/>
                    <w:left w:val="none" w:sz="0" w:space="0" w:color="auto"/>
                    <w:bottom w:val="none" w:sz="0" w:space="0" w:color="auto"/>
                    <w:right w:val="none" w:sz="0" w:space="0" w:color="auto"/>
                  </w:divBdr>
                  <w:divsChild>
                    <w:div w:id="1919437082">
                      <w:marLeft w:val="0"/>
                      <w:marRight w:val="0"/>
                      <w:marTop w:val="0"/>
                      <w:marBottom w:val="0"/>
                      <w:divBdr>
                        <w:top w:val="none" w:sz="0" w:space="0" w:color="auto"/>
                        <w:left w:val="none" w:sz="0" w:space="0" w:color="auto"/>
                        <w:bottom w:val="single" w:sz="6" w:space="15" w:color="CDCDCD"/>
                        <w:right w:val="none" w:sz="0" w:space="0" w:color="auto"/>
                      </w:divBdr>
                      <w:divsChild>
                        <w:div w:id="1323194947">
                          <w:marLeft w:val="0"/>
                          <w:marRight w:val="0"/>
                          <w:marTop w:val="0"/>
                          <w:marBottom w:val="45"/>
                          <w:divBdr>
                            <w:top w:val="none" w:sz="0" w:space="0" w:color="auto"/>
                            <w:left w:val="none" w:sz="0" w:space="0" w:color="auto"/>
                            <w:bottom w:val="none" w:sz="0" w:space="0" w:color="auto"/>
                            <w:right w:val="none" w:sz="0" w:space="0" w:color="auto"/>
                          </w:divBdr>
                          <w:divsChild>
                            <w:div w:id="716006148">
                              <w:marLeft w:val="0"/>
                              <w:marRight w:val="0"/>
                              <w:marTop w:val="0"/>
                              <w:marBottom w:val="0"/>
                              <w:divBdr>
                                <w:top w:val="none" w:sz="0" w:space="0" w:color="auto"/>
                                <w:left w:val="none" w:sz="0" w:space="0" w:color="auto"/>
                                <w:bottom w:val="none" w:sz="0" w:space="0" w:color="auto"/>
                                <w:right w:val="none" w:sz="0" w:space="0" w:color="auto"/>
                              </w:divBdr>
                            </w:div>
                            <w:div w:id="417486841">
                              <w:marLeft w:val="30"/>
                              <w:marRight w:val="30"/>
                              <w:marTop w:val="30"/>
                              <w:marBottom w:val="30"/>
                              <w:divBdr>
                                <w:top w:val="none" w:sz="0" w:space="0" w:color="auto"/>
                                <w:left w:val="none" w:sz="0" w:space="0" w:color="auto"/>
                                <w:bottom w:val="none" w:sz="0" w:space="0" w:color="auto"/>
                                <w:right w:val="none" w:sz="0" w:space="0" w:color="auto"/>
                              </w:divBdr>
                            </w:div>
                            <w:div w:id="33891120">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981884682">
                  <w:marLeft w:val="0"/>
                  <w:marRight w:val="0"/>
                  <w:marTop w:val="0"/>
                  <w:marBottom w:val="0"/>
                  <w:divBdr>
                    <w:top w:val="single" w:sz="6" w:space="15" w:color="CCCCCC"/>
                    <w:left w:val="none" w:sz="0" w:space="0" w:color="auto"/>
                    <w:bottom w:val="none" w:sz="0" w:space="0" w:color="auto"/>
                    <w:right w:val="none" w:sz="0" w:space="0" w:color="auto"/>
                  </w:divBdr>
                  <w:divsChild>
                    <w:div w:id="1699622765">
                      <w:marLeft w:val="0"/>
                      <w:marRight w:val="0"/>
                      <w:marTop w:val="0"/>
                      <w:marBottom w:val="0"/>
                      <w:divBdr>
                        <w:top w:val="none" w:sz="0" w:space="0" w:color="auto"/>
                        <w:left w:val="none" w:sz="0" w:space="0" w:color="auto"/>
                        <w:bottom w:val="single" w:sz="6" w:space="15" w:color="CDCDCD"/>
                        <w:right w:val="none" w:sz="0" w:space="0" w:color="auto"/>
                      </w:divBdr>
                      <w:divsChild>
                        <w:div w:id="1372268773">
                          <w:marLeft w:val="0"/>
                          <w:marRight w:val="0"/>
                          <w:marTop w:val="0"/>
                          <w:marBottom w:val="45"/>
                          <w:divBdr>
                            <w:top w:val="none" w:sz="0" w:space="0" w:color="auto"/>
                            <w:left w:val="none" w:sz="0" w:space="0" w:color="auto"/>
                            <w:bottom w:val="none" w:sz="0" w:space="0" w:color="auto"/>
                            <w:right w:val="none" w:sz="0" w:space="0" w:color="auto"/>
                          </w:divBdr>
                          <w:divsChild>
                            <w:div w:id="1589264139">
                              <w:marLeft w:val="0"/>
                              <w:marRight w:val="0"/>
                              <w:marTop w:val="0"/>
                              <w:marBottom w:val="0"/>
                              <w:divBdr>
                                <w:top w:val="none" w:sz="0" w:space="0" w:color="auto"/>
                                <w:left w:val="none" w:sz="0" w:space="0" w:color="auto"/>
                                <w:bottom w:val="none" w:sz="0" w:space="0" w:color="auto"/>
                                <w:right w:val="none" w:sz="0" w:space="0" w:color="auto"/>
                              </w:divBdr>
                            </w:div>
                            <w:div w:id="1955862248">
                              <w:marLeft w:val="30"/>
                              <w:marRight w:val="30"/>
                              <w:marTop w:val="30"/>
                              <w:marBottom w:val="30"/>
                              <w:divBdr>
                                <w:top w:val="none" w:sz="0" w:space="0" w:color="auto"/>
                                <w:left w:val="none" w:sz="0" w:space="0" w:color="auto"/>
                                <w:bottom w:val="none" w:sz="0" w:space="0" w:color="auto"/>
                                <w:right w:val="none" w:sz="0" w:space="0" w:color="auto"/>
                              </w:divBdr>
                            </w:div>
                            <w:div w:id="1230652558">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554396169">
                  <w:marLeft w:val="0"/>
                  <w:marRight w:val="0"/>
                  <w:marTop w:val="0"/>
                  <w:marBottom w:val="0"/>
                  <w:divBdr>
                    <w:top w:val="single" w:sz="6" w:space="15" w:color="CCCCCC"/>
                    <w:left w:val="none" w:sz="0" w:space="0" w:color="auto"/>
                    <w:bottom w:val="none" w:sz="0" w:space="0" w:color="auto"/>
                    <w:right w:val="none" w:sz="0" w:space="0" w:color="auto"/>
                  </w:divBdr>
                  <w:divsChild>
                    <w:div w:id="1958101458">
                      <w:marLeft w:val="0"/>
                      <w:marRight w:val="0"/>
                      <w:marTop w:val="0"/>
                      <w:marBottom w:val="0"/>
                      <w:divBdr>
                        <w:top w:val="none" w:sz="0" w:space="0" w:color="auto"/>
                        <w:left w:val="none" w:sz="0" w:space="0" w:color="auto"/>
                        <w:bottom w:val="single" w:sz="6" w:space="15" w:color="CDCDCD"/>
                        <w:right w:val="none" w:sz="0" w:space="0" w:color="auto"/>
                      </w:divBdr>
                      <w:divsChild>
                        <w:div w:id="924802181">
                          <w:marLeft w:val="0"/>
                          <w:marRight w:val="0"/>
                          <w:marTop w:val="0"/>
                          <w:marBottom w:val="45"/>
                          <w:divBdr>
                            <w:top w:val="none" w:sz="0" w:space="0" w:color="auto"/>
                            <w:left w:val="none" w:sz="0" w:space="0" w:color="auto"/>
                            <w:bottom w:val="none" w:sz="0" w:space="0" w:color="auto"/>
                            <w:right w:val="none" w:sz="0" w:space="0" w:color="auto"/>
                          </w:divBdr>
                          <w:divsChild>
                            <w:div w:id="58408037">
                              <w:marLeft w:val="0"/>
                              <w:marRight w:val="0"/>
                              <w:marTop w:val="0"/>
                              <w:marBottom w:val="0"/>
                              <w:divBdr>
                                <w:top w:val="none" w:sz="0" w:space="0" w:color="auto"/>
                                <w:left w:val="none" w:sz="0" w:space="0" w:color="auto"/>
                                <w:bottom w:val="none" w:sz="0" w:space="0" w:color="auto"/>
                                <w:right w:val="none" w:sz="0" w:space="0" w:color="auto"/>
                              </w:divBdr>
                            </w:div>
                            <w:div w:id="691607654">
                              <w:marLeft w:val="30"/>
                              <w:marRight w:val="30"/>
                              <w:marTop w:val="30"/>
                              <w:marBottom w:val="30"/>
                              <w:divBdr>
                                <w:top w:val="none" w:sz="0" w:space="0" w:color="auto"/>
                                <w:left w:val="none" w:sz="0" w:space="0" w:color="auto"/>
                                <w:bottom w:val="none" w:sz="0" w:space="0" w:color="auto"/>
                                <w:right w:val="none" w:sz="0" w:space="0" w:color="auto"/>
                              </w:divBdr>
                            </w:div>
                            <w:div w:id="2132170363">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548879375">
                  <w:marLeft w:val="0"/>
                  <w:marRight w:val="0"/>
                  <w:marTop w:val="0"/>
                  <w:marBottom w:val="0"/>
                  <w:divBdr>
                    <w:top w:val="single" w:sz="6" w:space="15" w:color="CCCCCC"/>
                    <w:left w:val="none" w:sz="0" w:space="0" w:color="auto"/>
                    <w:bottom w:val="none" w:sz="0" w:space="0" w:color="auto"/>
                    <w:right w:val="none" w:sz="0" w:space="0" w:color="auto"/>
                  </w:divBdr>
                  <w:divsChild>
                    <w:div w:id="1521552117">
                      <w:marLeft w:val="0"/>
                      <w:marRight w:val="0"/>
                      <w:marTop w:val="0"/>
                      <w:marBottom w:val="0"/>
                      <w:divBdr>
                        <w:top w:val="none" w:sz="0" w:space="0" w:color="auto"/>
                        <w:left w:val="none" w:sz="0" w:space="0" w:color="auto"/>
                        <w:bottom w:val="single" w:sz="6" w:space="15" w:color="CDCDCD"/>
                        <w:right w:val="none" w:sz="0" w:space="0" w:color="auto"/>
                      </w:divBdr>
                      <w:divsChild>
                        <w:div w:id="166528756">
                          <w:marLeft w:val="0"/>
                          <w:marRight w:val="0"/>
                          <w:marTop w:val="0"/>
                          <w:marBottom w:val="45"/>
                          <w:divBdr>
                            <w:top w:val="none" w:sz="0" w:space="0" w:color="auto"/>
                            <w:left w:val="none" w:sz="0" w:space="0" w:color="auto"/>
                            <w:bottom w:val="none" w:sz="0" w:space="0" w:color="auto"/>
                            <w:right w:val="none" w:sz="0" w:space="0" w:color="auto"/>
                          </w:divBdr>
                          <w:divsChild>
                            <w:div w:id="564537182">
                              <w:marLeft w:val="0"/>
                              <w:marRight w:val="0"/>
                              <w:marTop w:val="0"/>
                              <w:marBottom w:val="0"/>
                              <w:divBdr>
                                <w:top w:val="none" w:sz="0" w:space="0" w:color="auto"/>
                                <w:left w:val="none" w:sz="0" w:space="0" w:color="auto"/>
                                <w:bottom w:val="none" w:sz="0" w:space="0" w:color="auto"/>
                                <w:right w:val="none" w:sz="0" w:space="0" w:color="auto"/>
                              </w:divBdr>
                            </w:div>
                            <w:div w:id="1811511623">
                              <w:marLeft w:val="30"/>
                              <w:marRight w:val="30"/>
                              <w:marTop w:val="30"/>
                              <w:marBottom w:val="30"/>
                              <w:divBdr>
                                <w:top w:val="none" w:sz="0" w:space="0" w:color="auto"/>
                                <w:left w:val="none" w:sz="0" w:space="0" w:color="auto"/>
                                <w:bottom w:val="none" w:sz="0" w:space="0" w:color="auto"/>
                                <w:right w:val="none" w:sz="0" w:space="0" w:color="auto"/>
                              </w:divBdr>
                            </w:div>
                            <w:div w:id="1229145232">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196576892">
                  <w:marLeft w:val="0"/>
                  <w:marRight w:val="0"/>
                  <w:marTop w:val="0"/>
                  <w:marBottom w:val="0"/>
                  <w:divBdr>
                    <w:top w:val="single" w:sz="6" w:space="15" w:color="CCCCCC"/>
                    <w:left w:val="none" w:sz="0" w:space="0" w:color="auto"/>
                    <w:bottom w:val="none" w:sz="0" w:space="0" w:color="auto"/>
                    <w:right w:val="none" w:sz="0" w:space="0" w:color="auto"/>
                  </w:divBdr>
                  <w:divsChild>
                    <w:div w:id="1308779022">
                      <w:marLeft w:val="0"/>
                      <w:marRight w:val="0"/>
                      <w:marTop w:val="0"/>
                      <w:marBottom w:val="0"/>
                      <w:divBdr>
                        <w:top w:val="none" w:sz="0" w:space="0" w:color="auto"/>
                        <w:left w:val="none" w:sz="0" w:space="0" w:color="auto"/>
                        <w:bottom w:val="single" w:sz="6" w:space="15" w:color="CDCDCD"/>
                        <w:right w:val="none" w:sz="0" w:space="0" w:color="auto"/>
                      </w:divBdr>
                      <w:divsChild>
                        <w:div w:id="719524267">
                          <w:marLeft w:val="0"/>
                          <w:marRight w:val="0"/>
                          <w:marTop w:val="0"/>
                          <w:marBottom w:val="45"/>
                          <w:divBdr>
                            <w:top w:val="none" w:sz="0" w:space="0" w:color="auto"/>
                            <w:left w:val="none" w:sz="0" w:space="0" w:color="auto"/>
                            <w:bottom w:val="none" w:sz="0" w:space="0" w:color="auto"/>
                            <w:right w:val="none" w:sz="0" w:space="0" w:color="auto"/>
                          </w:divBdr>
                          <w:divsChild>
                            <w:div w:id="956988242">
                              <w:marLeft w:val="0"/>
                              <w:marRight w:val="0"/>
                              <w:marTop w:val="0"/>
                              <w:marBottom w:val="0"/>
                              <w:divBdr>
                                <w:top w:val="none" w:sz="0" w:space="0" w:color="auto"/>
                                <w:left w:val="none" w:sz="0" w:space="0" w:color="auto"/>
                                <w:bottom w:val="none" w:sz="0" w:space="0" w:color="auto"/>
                                <w:right w:val="none" w:sz="0" w:space="0" w:color="auto"/>
                              </w:divBdr>
                            </w:div>
                            <w:div w:id="1170945755">
                              <w:marLeft w:val="30"/>
                              <w:marRight w:val="30"/>
                              <w:marTop w:val="30"/>
                              <w:marBottom w:val="30"/>
                              <w:divBdr>
                                <w:top w:val="none" w:sz="0" w:space="0" w:color="auto"/>
                                <w:left w:val="none" w:sz="0" w:space="0" w:color="auto"/>
                                <w:bottom w:val="none" w:sz="0" w:space="0" w:color="auto"/>
                                <w:right w:val="none" w:sz="0" w:space="0" w:color="auto"/>
                              </w:divBdr>
                            </w:div>
                            <w:div w:id="1973748421">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681664370">
                  <w:marLeft w:val="0"/>
                  <w:marRight w:val="0"/>
                  <w:marTop w:val="0"/>
                  <w:marBottom w:val="0"/>
                  <w:divBdr>
                    <w:top w:val="single" w:sz="6" w:space="15" w:color="CCCCCC"/>
                    <w:left w:val="none" w:sz="0" w:space="0" w:color="auto"/>
                    <w:bottom w:val="none" w:sz="0" w:space="0" w:color="auto"/>
                    <w:right w:val="none" w:sz="0" w:space="0" w:color="auto"/>
                  </w:divBdr>
                  <w:divsChild>
                    <w:div w:id="1896310041">
                      <w:marLeft w:val="0"/>
                      <w:marRight w:val="0"/>
                      <w:marTop w:val="0"/>
                      <w:marBottom w:val="0"/>
                      <w:divBdr>
                        <w:top w:val="none" w:sz="0" w:space="0" w:color="auto"/>
                        <w:left w:val="none" w:sz="0" w:space="0" w:color="auto"/>
                        <w:bottom w:val="single" w:sz="6" w:space="15" w:color="CDCDCD"/>
                        <w:right w:val="none" w:sz="0" w:space="0" w:color="auto"/>
                      </w:divBdr>
                      <w:divsChild>
                        <w:div w:id="728840195">
                          <w:marLeft w:val="0"/>
                          <w:marRight w:val="0"/>
                          <w:marTop w:val="0"/>
                          <w:marBottom w:val="45"/>
                          <w:divBdr>
                            <w:top w:val="none" w:sz="0" w:space="0" w:color="auto"/>
                            <w:left w:val="none" w:sz="0" w:space="0" w:color="auto"/>
                            <w:bottom w:val="none" w:sz="0" w:space="0" w:color="auto"/>
                            <w:right w:val="none" w:sz="0" w:space="0" w:color="auto"/>
                          </w:divBdr>
                          <w:divsChild>
                            <w:div w:id="1801611640">
                              <w:marLeft w:val="0"/>
                              <w:marRight w:val="0"/>
                              <w:marTop w:val="0"/>
                              <w:marBottom w:val="0"/>
                              <w:divBdr>
                                <w:top w:val="none" w:sz="0" w:space="0" w:color="auto"/>
                                <w:left w:val="none" w:sz="0" w:space="0" w:color="auto"/>
                                <w:bottom w:val="none" w:sz="0" w:space="0" w:color="auto"/>
                                <w:right w:val="none" w:sz="0" w:space="0" w:color="auto"/>
                              </w:divBdr>
                            </w:div>
                            <w:div w:id="858079769">
                              <w:marLeft w:val="30"/>
                              <w:marRight w:val="30"/>
                              <w:marTop w:val="30"/>
                              <w:marBottom w:val="30"/>
                              <w:divBdr>
                                <w:top w:val="none" w:sz="0" w:space="0" w:color="auto"/>
                                <w:left w:val="none" w:sz="0" w:space="0" w:color="auto"/>
                                <w:bottom w:val="none" w:sz="0" w:space="0" w:color="auto"/>
                                <w:right w:val="none" w:sz="0" w:space="0" w:color="auto"/>
                              </w:divBdr>
                            </w:div>
                            <w:div w:id="1565875531">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166433947">
                  <w:marLeft w:val="0"/>
                  <w:marRight w:val="0"/>
                  <w:marTop w:val="0"/>
                  <w:marBottom w:val="0"/>
                  <w:divBdr>
                    <w:top w:val="single" w:sz="6" w:space="15" w:color="CCCCCC"/>
                    <w:left w:val="none" w:sz="0" w:space="0" w:color="auto"/>
                    <w:bottom w:val="none" w:sz="0" w:space="0" w:color="auto"/>
                    <w:right w:val="none" w:sz="0" w:space="0" w:color="auto"/>
                  </w:divBdr>
                  <w:divsChild>
                    <w:div w:id="1946307714">
                      <w:marLeft w:val="0"/>
                      <w:marRight w:val="0"/>
                      <w:marTop w:val="0"/>
                      <w:marBottom w:val="0"/>
                      <w:divBdr>
                        <w:top w:val="none" w:sz="0" w:space="0" w:color="auto"/>
                        <w:left w:val="none" w:sz="0" w:space="0" w:color="auto"/>
                        <w:bottom w:val="single" w:sz="6" w:space="15" w:color="CDCDCD"/>
                        <w:right w:val="none" w:sz="0" w:space="0" w:color="auto"/>
                      </w:divBdr>
                      <w:divsChild>
                        <w:div w:id="548299979">
                          <w:marLeft w:val="0"/>
                          <w:marRight w:val="0"/>
                          <w:marTop w:val="0"/>
                          <w:marBottom w:val="45"/>
                          <w:divBdr>
                            <w:top w:val="none" w:sz="0" w:space="0" w:color="auto"/>
                            <w:left w:val="none" w:sz="0" w:space="0" w:color="auto"/>
                            <w:bottom w:val="none" w:sz="0" w:space="0" w:color="auto"/>
                            <w:right w:val="none" w:sz="0" w:space="0" w:color="auto"/>
                          </w:divBdr>
                          <w:divsChild>
                            <w:div w:id="149831113">
                              <w:marLeft w:val="0"/>
                              <w:marRight w:val="0"/>
                              <w:marTop w:val="0"/>
                              <w:marBottom w:val="0"/>
                              <w:divBdr>
                                <w:top w:val="none" w:sz="0" w:space="0" w:color="auto"/>
                                <w:left w:val="none" w:sz="0" w:space="0" w:color="auto"/>
                                <w:bottom w:val="none" w:sz="0" w:space="0" w:color="auto"/>
                                <w:right w:val="none" w:sz="0" w:space="0" w:color="auto"/>
                              </w:divBdr>
                            </w:div>
                            <w:div w:id="2143767295">
                              <w:marLeft w:val="30"/>
                              <w:marRight w:val="30"/>
                              <w:marTop w:val="30"/>
                              <w:marBottom w:val="30"/>
                              <w:divBdr>
                                <w:top w:val="none" w:sz="0" w:space="0" w:color="auto"/>
                                <w:left w:val="none" w:sz="0" w:space="0" w:color="auto"/>
                                <w:bottom w:val="none" w:sz="0" w:space="0" w:color="auto"/>
                                <w:right w:val="none" w:sz="0" w:space="0" w:color="auto"/>
                              </w:divBdr>
                            </w:div>
                            <w:div w:id="831094474">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851647413">
                  <w:marLeft w:val="0"/>
                  <w:marRight w:val="0"/>
                  <w:marTop w:val="0"/>
                  <w:marBottom w:val="0"/>
                  <w:divBdr>
                    <w:top w:val="single" w:sz="6" w:space="15" w:color="CCCCCC"/>
                    <w:left w:val="none" w:sz="0" w:space="0" w:color="auto"/>
                    <w:bottom w:val="none" w:sz="0" w:space="0" w:color="auto"/>
                    <w:right w:val="none" w:sz="0" w:space="0" w:color="auto"/>
                  </w:divBdr>
                  <w:divsChild>
                    <w:div w:id="1096367486">
                      <w:marLeft w:val="0"/>
                      <w:marRight w:val="0"/>
                      <w:marTop w:val="0"/>
                      <w:marBottom w:val="0"/>
                      <w:divBdr>
                        <w:top w:val="none" w:sz="0" w:space="0" w:color="auto"/>
                        <w:left w:val="none" w:sz="0" w:space="0" w:color="auto"/>
                        <w:bottom w:val="single" w:sz="6" w:space="15" w:color="CDCDCD"/>
                        <w:right w:val="none" w:sz="0" w:space="0" w:color="auto"/>
                      </w:divBdr>
                      <w:divsChild>
                        <w:div w:id="688993118">
                          <w:marLeft w:val="0"/>
                          <w:marRight w:val="0"/>
                          <w:marTop w:val="0"/>
                          <w:marBottom w:val="45"/>
                          <w:divBdr>
                            <w:top w:val="none" w:sz="0" w:space="0" w:color="auto"/>
                            <w:left w:val="none" w:sz="0" w:space="0" w:color="auto"/>
                            <w:bottom w:val="none" w:sz="0" w:space="0" w:color="auto"/>
                            <w:right w:val="none" w:sz="0" w:space="0" w:color="auto"/>
                          </w:divBdr>
                          <w:divsChild>
                            <w:div w:id="812671950">
                              <w:marLeft w:val="0"/>
                              <w:marRight w:val="0"/>
                              <w:marTop w:val="0"/>
                              <w:marBottom w:val="0"/>
                              <w:divBdr>
                                <w:top w:val="none" w:sz="0" w:space="0" w:color="auto"/>
                                <w:left w:val="none" w:sz="0" w:space="0" w:color="auto"/>
                                <w:bottom w:val="none" w:sz="0" w:space="0" w:color="auto"/>
                                <w:right w:val="none" w:sz="0" w:space="0" w:color="auto"/>
                              </w:divBdr>
                            </w:div>
                            <w:div w:id="760679946">
                              <w:marLeft w:val="30"/>
                              <w:marRight w:val="30"/>
                              <w:marTop w:val="30"/>
                              <w:marBottom w:val="30"/>
                              <w:divBdr>
                                <w:top w:val="none" w:sz="0" w:space="0" w:color="auto"/>
                                <w:left w:val="none" w:sz="0" w:space="0" w:color="auto"/>
                                <w:bottom w:val="none" w:sz="0" w:space="0" w:color="auto"/>
                                <w:right w:val="none" w:sz="0" w:space="0" w:color="auto"/>
                              </w:divBdr>
                            </w:div>
                            <w:div w:id="626817248">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782728967">
                  <w:marLeft w:val="0"/>
                  <w:marRight w:val="0"/>
                  <w:marTop w:val="0"/>
                  <w:marBottom w:val="0"/>
                  <w:divBdr>
                    <w:top w:val="single" w:sz="6" w:space="15" w:color="CCCCCC"/>
                    <w:left w:val="none" w:sz="0" w:space="0" w:color="auto"/>
                    <w:bottom w:val="none" w:sz="0" w:space="0" w:color="auto"/>
                    <w:right w:val="none" w:sz="0" w:space="0" w:color="auto"/>
                  </w:divBdr>
                  <w:divsChild>
                    <w:div w:id="1251086198">
                      <w:marLeft w:val="0"/>
                      <w:marRight w:val="0"/>
                      <w:marTop w:val="0"/>
                      <w:marBottom w:val="0"/>
                      <w:divBdr>
                        <w:top w:val="none" w:sz="0" w:space="0" w:color="auto"/>
                        <w:left w:val="none" w:sz="0" w:space="0" w:color="auto"/>
                        <w:bottom w:val="single" w:sz="6" w:space="15" w:color="CDCDCD"/>
                        <w:right w:val="none" w:sz="0" w:space="0" w:color="auto"/>
                      </w:divBdr>
                      <w:divsChild>
                        <w:div w:id="2035226004">
                          <w:marLeft w:val="0"/>
                          <w:marRight w:val="0"/>
                          <w:marTop w:val="0"/>
                          <w:marBottom w:val="45"/>
                          <w:divBdr>
                            <w:top w:val="none" w:sz="0" w:space="0" w:color="auto"/>
                            <w:left w:val="none" w:sz="0" w:space="0" w:color="auto"/>
                            <w:bottom w:val="none" w:sz="0" w:space="0" w:color="auto"/>
                            <w:right w:val="none" w:sz="0" w:space="0" w:color="auto"/>
                          </w:divBdr>
                          <w:divsChild>
                            <w:div w:id="1620798419">
                              <w:marLeft w:val="0"/>
                              <w:marRight w:val="0"/>
                              <w:marTop w:val="0"/>
                              <w:marBottom w:val="0"/>
                              <w:divBdr>
                                <w:top w:val="none" w:sz="0" w:space="0" w:color="auto"/>
                                <w:left w:val="none" w:sz="0" w:space="0" w:color="auto"/>
                                <w:bottom w:val="none" w:sz="0" w:space="0" w:color="auto"/>
                                <w:right w:val="none" w:sz="0" w:space="0" w:color="auto"/>
                              </w:divBdr>
                            </w:div>
                            <w:div w:id="1411661580">
                              <w:marLeft w:val="30"/>
                              <w:marRight w:val="30"/>
                              <w:marTop w:val="30"/>
                              <w:marBottom w:val="30"/>
                              <w:divBdr>
                                <w:top w:val="none" w:sz="0" w:space="0" w:color="auto"/>
                                <w:left w:val="none" w:sz="0" w:space="0" w:color="auto"/>
                                <w:bottom w:val="none" w:sz="0" w:space="0" w:color="auto"/>
                                <w:right w:val="none" w:sz="0" w:space="0" w:color="auto"/>
                              </w:divBdr>
                            </w:div>
                            <w:div w:id="1281450084">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699041128">
                  <w:marLeft w:val="0"/>
                  <w:marRight w:val="0"/>
                  <w:marTop w:val="0"/>
                  <w:marBottom w:val="0"/>
                  <w:divBdr>
                    <w:top w:val="single" w:sz="6" w:space="15" w:color="CCCCCC"/>
                    <w:left w:val="none" w:sz="0" w:space="0" w:color="auto"/>
                    <w:bottom w:val="none" w:sz="0" w:space="0" w:color="auto"/>
                    <w:right w:val="none" w:sz="0" w:space="0" w:color="auto"/>
                  </w:divBdr>
                  <w:divsChild>
                    <w:div w:id="515073871">
                      <w:marLeft w:val="0"/>
                      <w:marRight w:val="0"/>
                      <w:marTop w:val="0"/>
                      <w:marBottom w:val="0"/>
                      <w:divBdr>
                        <w:top w:val="none" w:sz="0" w:space="0" w:color="auto"/>
                        <w:left w:val="none" w:sz="0" w:space="0" w:color="auto"/>
                        <w:bottom w:val="single" w:sz="6" w:space="15" w:color="CDCDCD"/>
                        <w:right w:val="none" w:sz="0" w:space="0" w:color="auto"/>
                      </w:divBdr>
                      <w:divsChild>
                        <w:div w:id="1548494471">
                          <w:marLeft w:val="0"/>
                          <w:marRight w:val="0"/>
                          <w:marTop w:val="0"/>
                          <w:marBottom w:val="45"/>
                          <w:divBdr>
                            <w:top w:val="none" w:sz="0" w:space="0" w:color="auto"/>
                            <w:left w:val="none" w:sz="0" w:space="0" w:color="auto"/>
                            <w:bottom w:val="none" w:sz="0" w:space="0" w:color="auto"/>
                            <w:right w:val="none" w:sz="0" w:space="0" w:color="auto"/>
                          </w:divBdr>
                          <w:divsChild>
                            <w:div w:id="1307784304">
                              <w:marLeft w:val="0"/>
                              <w:marRight w:val="0"/>
                              <w:marTop w:val="0"/>
                              <w:marBottom w:val="0"/>
                              <w:divBdr>
                                <w:top w:val="none" w:sz="0" w:space="0" w:color="auto"/>
                                <w:left w:val="none" w:sz="0" w:space="0" w:color="auto"/>
                                <w:bottom w:val="none" w:sz="0" w:space="0" w:color="auto"/>
                                <w:right w:val="none" w:sz="0" w:space="0" w:color="auto"/>
                              </w:divBdr>
                            </w:div>
                            <w:div w:id="304312731">
                              <w:marLeft w:val="30"/>
                              <w:marRight w:val="30"/>
                              <w:marTop w:val="30"/>
                              <w:marBottom w:val="30"/>
                              <w:divBdr>
                                <w:top w:val="none" w:sz="0" w:space="0" w:color="auto"/>
                                <w:left w:val="none" w:sz="0" w:space="0" w:color="auto"/>
                                <w:bottom w:val="none" w:sz="0" w:space="0" w:color="auto"/>
                                <w:right w:val="none" w:sz="0" w:space="0" w:color="auto"/>
                              </w:divBdr>
                            </w:div>
                            <w:div w:id="1779642869">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367415534">
                  <w:marLeft w:val="0"/>
                  <w:marRight w:val="0"/>
                  <w:marTop w:val="0"/>
                  <w:marBottom w:val="0"/>
                  <w:divBdr>
                    <w:top w:val="single" w:sz="6" w:space="15" w:color="CCCCCC"/>
                    <w:left w:val="none" w:sz="0" w:space="0" w:color="auto"/>
                    <w:bottom w:val="none" w:sz="0" w:space="0" w:color="auto"/>
                    <w:right w:val="none" w:sz="0" w:space="0" w:color="auto"/>
                  </w:divBdr>
                  <w:divsChild>
                    <w:div w:id="1476484214">
                      <w:marLeft w:val="0"/>
                      <w:marRight w:val="0"/>
                      <w:marTop w:val="0"/>
                      <w:marBottom w:val="0"/>
                      <w:divBdr>
                        <w:top w:val="none" w:sz="0" w:space="0" w:color="auto"/>
                        <w:left w:val="none" w:sz="0" w:space="0" w:color="auto"/>
                        <w:bottom w:val="single" w:sz="6" w:space="15" w:color="CDCDCD"/>
                        <w:right w:val="none" w:sz="0" w:space="0" w:color="auto"/>
                      </w:divBdr>
                      <w:divsChild>
                        <w:div w:id="250360651">
                          <w:marLeft w:val="0"/>
                          <w:marRight w:val="0"/>
                          <w:marTop w:val="0"/>
                          <w:marBottom w:val="45"/>
                          <w:divBdr>
                            <w:top w:val="none" w:sz="0" w:space="0" w:color="auto"/>
                            <w:left w:val="none" w:sz="0" w:space="0" w:color="auto"/>
                            <w:bottom w:val="none" w:sz="0" w:space="0" w:color="auto"/>
                            <w:right w:val="none" w:sz="0" w:space="0" w:color="auto"/>
                          </w:divBdr>
                          <w:divsChild>
                            <w:div w:id="1130050917">
                              <w:marLeft w:val="0"/>
                              <w:marRight w:val="0"/>
                              <w:marTop w:val="0"/>
                              <w:marBottom w:val="0"/>
                              <w:divBdr>
                                <w:top w:val="none" w:sz="0" w:space="0" w:color="auto"/>
                                <w:left w:val="none" w:sz="0" w:space="0" w:color="auto"/>
                                <w:bottom w:val="none" w:sz="0" w:space="0" w:color="auto"/>
                                <w:right w:val="none" w:sz="0" w:space="0" w:color="auto"/>
                              </w:divBdr>
                            </w:div>
                            <w:div w:id="347365791">
                              <w:marLeft w:val="30"/>
                              <w:marRight w:val="30"/>
                              <w:marTop w:val="30"/>
                              <w:marBottom w:val="30"/>
                              <w:divBdr>
                                <w:top w:val="none" w:sz="0" w:space="0" w:color="auto"/>
                                <w:left w:val="none" w:sz="0" w:space="0" w:color="auto"/>
                                <w:bottom w:val="none" w:sz="0" w:space="0" w:color="auto"/>
                                <w:right w:val="none" w:sz="0" w:space="0" w:color="auto"/>
                              </w:divBdr>
                            </w:div>
                            <w:div w:id="1149243954">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 w:id="1847742912">
                  <w:marLeft w:val="0"/>
                  <w:marRight w:val="0"/>
                  <w:marTop w:val="0"/>
                  <w:marBottom w:val="0"/>
                  <w:divBdr>
                    <w:top w:val="single" w:sz="6" w:space="0" w:color="CDCDCD"/>
                    <w:left w:val="single" w:sz="6" w:space="0" w:color="CDCDCD"/>
                    <w:bottom w:val="single" w:sz="6" w:space="0" w:color="CDCDCD"/>
                    <w:right w:val="single" w:sz="6" w:space="0" w:color="CDCDCD"/>
                  </w:divBdr>
                  <w:divsChild>
                    <w:div w:id="83082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049696">
      <w:bodyDiv w:val="1"/>
      <w:marLeft w:val="0"/>
      <w:marRight w:val="0"/>
      <w:marTop w:val="0"/>
      <w:marBottom w:val="0"/>
      <w:divBdr>
        <w:top w:val="none" w:sz="0" w:space="0" w:color="auto"/>
        <w:left w:val="none" w:sz="0" w:space="0" w:color="auto"/>
        <w:bottom w:val="none" w:sz="0" w:space="0" w:color="auto"/>
        <w:right w:val="none" w:sz="0" w:space="0" w:color="auto"/>
      </w:divBdr>
    </w:div>
    <w:div w:id="1389189756">
      <w:bodyDiv w:val="1"/>
      <w:marLeft w:val="0"/>
      <w:marRight w:val="0"/>
      <w:marTop w:val="0"/>
      <w:marBottom w:val="0"/>
      <w:divBdr>
        <w:top w:val="none" w:sz="0" w:space="0" w:color="auto"/>
        <w:left w:val="none" w:sz="0" w:space="0" w:color="auto"/>
        <w:bottom w:val="none" w:sz="0" w:space="0" w:color="auto"/>
        <w:right w:val="none" w:sz="0" w:space="0" w:color="auto"/>
      </w:divBdr>
    </w:div>
    <w:div w:id="147752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1679</Words>
  <Characters>9574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Meggitt PLC</Company>
  <LinksUpToDate>false</LinksUpToDate>
  <CharactersWithSpaces>11231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Ornelas</dc:creator>
  <cp:lastModifiedBy>hp</cp:lastModifiedBy>
  <cp:revision>2</cp:revision>
  <dcterms:created xsi:type="dcterms:W3CDTF">2020-06-10T19:58:00Z</dcterms:created>
  <dcterms:modified xsi:type="dcterms:W3CDTF">2020-06-10T19:58:00Z</dcterms:modified>
</cp:coreProperties>
</file>